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C465" w14:textId="77777777"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center"/>
        <w:rPr>
          <w:rFonts w:ascii="Ubuntu" w:hAnsi="Ubuntu" w:cs="Ubuntu"/>
          <w:b/>
          <w:bCs/>
          <w:sz w:val="28"/>
          <w:szCs w:val="28"/>
        </w:rPr>
      </w:pPr>
      <w:r>
        <w:rPr>
          <w:rFonts w:ascii="Ubuntu" w:eastAsia="Ubuntu" w:hAnsi="Ubuntu" w:cs="Ubuntu"/>
          <w:b/>
          <w:bCs/>
          <w:color w:val="000000"/>
          <w:sz w:val="28"/>
          <w:szCs w:val="28"/>
        </w:rPr>
        <w:t>Allgemeine Geschäftsbedingungen</w:t>
      </w:r>
    </w:p>
    <w:p w14:paraId="4F820A04"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rPr>
          <w:rFonts w:ascii="Ubuntu" w:eastAsia="Ubuntu" w:hAnsi="Ubuntu" w:cs="Ubuntu"/>
          <w:color w:val="000000"/>
          <w:sz w:val="22"/>
          <w:szCs w:val="22"/>
        </w:rPr>
      </w:pPr>
    </w:p>
    <w:p w14:paraId="6999AD36" w14:textId="77777777" w:rsidR="00481FC7" w:rsidRDefault="00481FC7">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b/>
          <w:bCs/>
          <w:color w:val="000000"/>
          <w:sz w:val="22"/>
          <w:szCs w:val="22"/>
        </w:rPr>
      </w:pPr>
    </w:p>
    <w:p w14:paraId="4AC7258D" w14:textId="06439437"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b/>
          <w:bCs/>
          <w:color w:val="000000"/>
          <w:sz w:val="22"/>
          <w:szCs w:val="22"/>
        </w:rPr>
      </w:pPr>
      <w:r>
        <w:rPr>
          <w:rFonts w:ascii="Ubuntu" w:eastAsia="Ubuntu" w:hAnsi="Ubuntu" w:cs="Ubuntu"/>
          <w:b/>
          <w:bCs/>
          <w:color w:val="000000"/>
          <w:sz w:val="22"/>
          <w:szCs w:val="22"/>
        </w:rPr>
        <w:t>§ 1 Geltungsbereich</w:t>
      </w:r>
    </w:p>
    <w:p w14:paraId="54F873DA" w14:textId="77777777"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color w:val="000000" w:themeColor="text1"/>
          <w:sz w:val="22"/>
          <w:szCs w:val="22"/>
        </w:rPr>
      </w:pPr>
      <w:r>
        <w:rPr>
          <w:rFonts w:ascii="Ubuntu" w:eastAsia="Ubuntu" w:hAnsi="Ubuntu" w:cs="Ubuntu"/>
          <w:color w:val="000000" w:themeColor="text1"/>
          <w:sz w:val="22"/>
          <w:szCs w:val="22"/>
        </w:rPr>
        <w:t>(1) Die vorliegenden Geschäftsbedingungen (im Folgenden „AGB“) finden Anwendung auf die zwischen Ihnen und uns, der Firma Albert Littau GmbH (</w:t>
      </w:r>
      <w:proofErr w:type="spellStart"/>
      <w:r>
        <w:rPr>
          <w:rFonts w:ascii="Ubuntu" w:eastAsia="Ubuntu" w:hAnsi="Ubuntu" w:cs="Ubuntu"/>
          <w:color w:val="000000" w:themeColor="text1"/>
          <w:sz w:val="22"/>
          <w:szCs w:val="22"/>
        </w:rPr>
        <w:t>Briver</w:t>
      </w:r>
      <w:proofErr w:type="spellEnd"/>
      <w:r>
        <w:rPr>
          <w:rFonts w:ascii="Ubuntu" w:eastAsia="Ubuntu" w:hAnsi="Ubuntu" w:cs="Ubuntu"/>
          <w:color w:val="000000" w:themeColor="text1"/>
          <w:sz w:val="22"/>
          <w:szCs w:val="22"/>
        </w:rPr>
        <w:t xml:space="preserve"> Allee 13, 91207 Lauf </w:t>
      </w:r>
      <w:proofErr w:type="spellStart"/>
      <w:r>
        <w:rPr>
          <w:rFonts w:ascii="Ubuntu" w:eastAsia="Ubuntu" w:hAnsi="Ubuntu" w:cs="Ubuntu"/>
          <w:color w:val="000000" w:themeColor="text1"/>
          <w:sz w:val="22"/>
          <w:szCs w:val="22"/>
        </w:rPr>
        <w:t>a.d.Pegnitz</w:t>
      </w:r>
      <w:proofErr w:type="spellEnd"/>
      <w:r>
        <w:rPr>
          <w:rFonts w:ascii="Ubuntu" w:eastAsia="Ubuntu" w:hAnsi="Ubuntu" w:cs="Ubuntu"/>
          <w:color w:val="000000" w:themeColor="text1"/>
          <w:sz w:val="22"/>
          <w:szCs w:val="22"/>
        </w:rPr>
        <w:t xml:space="preserve"> HRB 40890, UST-ID </w:t>
      </w:r>
      <w:r>
        <w:rPr>
          <w:rFonts w:ascii="Ubuntu" w:eastAsia="Ubuntu" w:hAnsi="Ubuntu" w:cs="Ubuntu"/>
          <w:color w:val="000000" w:themeColor="text1"/>
          <w:sz w:val="22"/>
          <w:szCs w:val="22"/>
          <w:highlight w:val="white"/>
        </w:rPr>
        <w:t>DE356974809</w:t>
      </w:r>
      <w:r>
        <w:rPr>
          <w:rFonts w:ascii="Ubuntu" w:eastAsia="Ubuntu" w:hAnsi="Ubuntu" w:cs="Ubuntu"/>
          <w:color w:val="000000" w:themeColor="text1"/>
          <w:sz w:val="22"/>
          <w:szCs w:val="22"/>
        </w:rPr>
        <w:t xml:space="preserve">) vertreten durch Herrn Albert Littau (Impressum unter: </w:t>
      </w:r>
      <w:hyperlink r:id="rId7" w:tooltip="https://albertlittau.de/impressum/)" w:history="1">
        <w:r w:rsidR="004728B8">
          <w:rPr>
            <w:rStyle w:val="Hyperlink"/>
            <w:rFonts w:ascii="Ubuntu" w:eastAsia="Ubuntu" w:hAnsi="Ubuntu" w:cs="Ubuntu"/>
            <w:color w:val="000000" w:themeColor="text1"/>
            <w:sz w:val="22"/>
            <w:szCs w:val="22"/>
          </w:rPr>
          <w:t>https://albertlittau.de/impressum/)</w:t>
        </w:r>
      </w:hyperlink>
      <w:r>
        <w:rPr>
          <w:rFonts w:ascii="Ubuntu" w:eastAsia="Ubuntu" w:hAnsi="Ubuntu" w:cs="Ubuntu"/>
          <w:color w:val="000000" w:themeColor="text1"/>
          <w:sz w:val="22"/>
          <w:szCs w:val="22"/>
        </w:rPr>
        <w:t>, geschlossenen Verträge, soweit nicht durch schriftliche Vereinbarungen zwischen Ihnen und uns ausdrücklich etwas anderes vereinbart wurde. Abweichende oder entgegenstehende Bedingungen werden von uns nicht anerkannt, sofern wir diesen nicht ausdrücklich zugestimmt haben.</w:t>
      </w:r>
    </w:p>
    <w:p w14:paraId="5A816608"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color w:val="000000" w:themeColor="text1"/>
          <w:sz w:val="22"/>
          <w:szCs w:val="22"/>
        </w:rPr>
      </w:pPr>
    </w:p>
    <w:p w14:paraId="31343A11" w14:textId="5A88F456" w:rsidR="004728B8" w:rsidRDefault="00000000">
      <w:pPr>
        <w:spacing w:line="360" w:lineRule="auto"/>
        <w:contextualSpacing/>
        <w:jc w:val="both"/>
        <w:rPr>
          <w:rFonts w:ascii="Ubuntu" w:hAnsi="Ubuntu" w:cs="Ubuntu"/>
          <w:sz w:val="22"/>
          <w:szCs w:val="22"/>
        </w:rPr>
      </w:pPr>
      <w:r>
        <w:rPr>
          <w:rFonts w:ascii="Ubuntu" w:eastAsia="Ubuntu" w:hAnsi="Ubuntu" w:cs="Ubuntu"/>
          <w:sz w:val="22"/>
          <w:szCs w:val="22"/>
        </w:rPr>
        <w:t xml:space="preserve">(2) Diese AGB gelten für alle Dienstleistungen, insbesondere für Leistungen im Bereich des </w:t>
      </w:r>
    </w:p>
    <w:p w14:paraId="3BA46D00" w14:textId="76303714" w:rsidR="004728B8" w:rsidRDefault="001C22D0">
      <w:pPr>
        <w:spacing w:line="360" w:lineRule="auto"/>
        <w:contextualSpacing/>
        <w:jc w:val="both"/>
      </w:pPr>
      <w:r>
        <w:t>Immobilieninvestments („Immo-</w:t>
      </w:r>
      <w:r w:rsidR="003118C0">
        <w:t>Community 360</w:t>
      </w:r>
      <w:r>
        <w:t>“) und der Amazon FBA-Beratung.</w:t>
      </w:r>
    </w:p>
    <w:p w14:paraId="2D271319" w14:textId="77777777" w:rsidR="001C22D0" w:rsidRDefault="001C22D0">
      <w:pPr>
        <w:spacing w:line="360" w:lineRule="auto"/>
        <w:contextualSpacing/>
        <w:jc w:val="both"/>
        <w:rPr>
          <w:rFonts w:ascii="Ubuntu" w:hAnsi="Ubuntu" w:cs="Ubuntu"/>
          <w:color w:val="000000" w:themeColor="text1"/>
          <w:sz w:val="22"/>
          <w:szCs w:val="22"/>
        </w:rPr>
      </w:pPr>
    </w:p>
    <w:p w14:paraId="2DF67623" w14:textId="77777777" w:rsidR="004728B8" w:rsidRDefault="00000000">
      <w:pPr>
        <w:spacing w:line="360" w:lineRule="auto"/>
        <w:contextualSpacing/>
        <w:jc w:val="both"/>
        <w:rPr>
          <w:rFonts w:ascii="Ubuntu" w:hAnsi="Ubuntu" w:cs="Ubuntu"/>
          <w:sz w:val="22"/>
          <w:szCs w:val="22"/>
        </w:rPr>
      </w:pPr>
      <w:r>
        <w:rPr>
          <w:rFonts w:ascii="Ubuntu" w:eastAsia="Ubuntu" w:hAnsi="Ubuntu" w:cs="Ubuntu"/>
          <w:sz w:val="22"/>
          <w:szCs w:val="22"/>
        </w:rPr>
        <w:t>(3) Diese AGB gelten auch für alle zukünftigen, der ersten Einbeziehung dieser AGB folgenden Verträge zwischen Ihnen und uns, auch wenn bei diesen Folgeaufträgen nicht nochmals ausdrücklich auf die Geltung der AGB hingewiesen wird.</w:t>
      </w:r>
    </w:p>
    <w:p w14:paraId="631EEE16"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color w:val="000000" w:themeColor="text1"/>
          <w:sz w:val="22"/>
          <w:szCs w:val="22"/>
        </w:rPr>
      </w:pPr>
    </w:p>
    <w:p w14:paraId="0384E6C5" w14:textId="77777777" w:rsidR="00481FC7" w:rsidRDefault="00481FC7">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b/>
          <w:bCs/>
          <w:color w:val="000000"/>
          <w:sz w:val="22"/>
          <w:szCs w:val="22"/>
        </w:rPr>
      </w:pPr>
    </w:p>
    <w:p w14:paraId="34A0A5DF" w14:textId="4796E967"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b/>
          <w:bCs/>
          <w:color w:val="000000"/>
          <w:sz w:val="22"/>
          <w:szCs w:val="22"/>
        </w:rPr>
      </w:pPr>
      <w:r>
        <w:rPr>
          <w:rFonts w:ascii="Ubuntu" w:eastAsia="Ubuntu" w:hAnsi="Ubuntu" w:cs="Ubuntu"/>
          <w:b/>
          <w:bCs/>
          <w:color w:val="000000"/>
          <w:sz w:val="22"/>
          <w:szCs w:val="22"/>
        </w:rPr>
        <w:t xml:space="preserve">§ 2 </w:t>
      </w:r>
      <w:r w:rsidR="00540BB4">
        <w:rPr>
          <w:rFonts w:ascii="Ubuntu" w:eastAsia="Ubuntu" w:hAnsi="Ubuntu" w:cs="Ubuntu"/>
          <w:b/>
          <w:bCs/>
          <w:color w:val="000000"/>
          <w:sz w:val="22"/>
          <w:szCs w:val="22"/>
        </w:rPr>
        <w:t>Vertragspartner</w:t>
      </w:r>
    </w:p>
    <w:p w14:paraId="6318CD93" w14:textId="49936614" w:rsidR="00540BB4" w:rsidRPr="00540BB4" w:rsidRDefault="00000000" w:rsidP="00540BB4">
      <w:pPr>
        <w:pStyle w:val="Listenabsatz"/>
        <w:numPr>
          <w:ilvl w:val="0"/>
          <w:numId w:val="2"/>
        </w:numPr>
        <w:pBdr>
          <w:top w:val="none" w:sz="4" w:space="0" w:color="000000"/>
          <w:left w:val="none" w:sz="4" w:space="0" w:color="000000"/>
          <w:bottom w:val="none" w:sz="4" w:space="0" w:color="000000"/>
          <w:right w:val="none" w:sz="4" w:space="0" w:color="000000"/>
        </w:pBdr>
        <w:spacing w:line="360" w:lineRule="auto"/>
        <w:jc w:val="both"/>
        <w:rPr>
          <w:rFonts w:ascii="Ubuntu" w:eastAsia="Ubuntu" w:hAnsi="Ubuntu" w:cs="Ubuntu"/>
          <w:color w:val="000000"/>
          <w:sz w:val="22"/>
          <w:szCs w:val="22"/>
        </w:rPr>
      </w:pPr>
      <w:r w:rsidRPr="00540BB4">
        <w:rPr>
          <w:rFonts w:ascii="Ubuntu" w:eastAsia="Ubuntu" w:hAnsi="Ubuntu" w:cs="Ubuntu"/>
          <w:color w:val="000000"/>
          <w:sz w:val="22"/>
          <w:szCs w:val="22"/>
        </w:rPr>
        <w:t>Unsere Angebote richten sich</w:t>
      </w:r>
      <w:r w:rsidR="00540BB4" w:rsidRPr="00540BB4">
        <w:rPr>
          <w:rFonts w:ascii="Ubuntu" w:eastAsia="Ubuntu" w:hAnsi="Ubuntu" w:cs="Ubuntu"/>
          <w:color w:val="000000"/>
          <w:sz w:val="22"/>
          <w:szCs w:val="22"/>
        </w:rPr>
        <w:t xml:space="preserve"> sowohl an Verbraucher im Sinne des § 13 BGB als auch</w:t>
      </w:r>
      <w:r w:rsidRPr="00540BB4">
        <w:rPr>
          <w:rFonts w:ascii="Ubuntu" w:eastAsia="Ubuntu" w:hAnsi="Ubuntu" w:cs="Ubuntu"/>
          <w:color w:val="000000"/>
          <w:sz w:val="22"/>
          <w:szCs w:val="22"/>
        </w:rPr>
        <w:t xml:space="preserve"> an Unternehmer im Sinne des § 14 BGB.</w:t>
      </w:r>
      <w:r w:rsidR="00540BB4" w:rsidRPr="00540BB4">
        <w:rPr>
          <w:rFonts w:ascii="Ubuntu" w:eastAsia="Ubuntu" w:hAnsi="Ubuntu" w:cs="Ubuntu"/>
          <w:color w:val="000000"/>
          <w:sz w:val="22"/>
          <w:szCs w:val="22"/>
        </w:rPr>
        <w:t xml:space="preserve"> </w:t>
      </w:r>
      <w:r w:rsidRPr="00540BB4">
        <w:rPr>
          <w:rFonts w:ascii="Ubuntu" w:eastAsia="Ubuntu" w:hAnsi="Ubuntu" w:cs="Ubuntu"/>
          <w:color w:val="000000"/>
          <w:sz w:val="22"/>
          <w:szCs w:val="22"/>
        </w:rPr>
        <w:t xml:space="preserve"> </w:t>
      </w:r>
    </w:p>
    <w:p w14:paraId="54F1B16B" w14:textId="77777777" w:rsidR="00481FC7" w:rsidRPr="00481FC7" w:rsidRDefault="00540BB4" w:rsidP="00481FC7">
      <w:pPr>
        <w:pStyle w:val="Listenabsatz"/>
        <w:numPr>
          <w:ilvl w:val="0"/>
          <w:numId w:val="2"/>
        </w:numPr>
        <w:pBdr>
          <w:top w:val="none" w:sz="4" w:space="0" w:color="000000"/>
          <w:left w:val="none" w:sz="4" w:space="0" w:color="000000"/>
          <w:bottom w:val="none" w:sz="4" w:space="0" w:color="000000"/>
          <w:right w:val="none" w:sz="4" w:space="0" w:color="000000"/>
        </w:pBdr>
        <w:spacing w:line="360" w:lineRule="auto"/>
        <w:jc w:val="both"/>
        <w:rPr>
          <w:rFonts w:ascii="Ubuntu" w:hAnsi="Ubuntu" w:cs="Ubuntu"/>
          <w:color w:val="000000"/>
          <w:sz w:val="22"/>
          <w:szCs w:val="22"/>
        </w:rPr>
      </w:pPr>
      <w:r>
        <w:rPr>
          <w:rFonts w:ascii="Ubuntu" w:eastAsia="Ubuntu" w:hAnsi="Ubuntu" w:cs="Ubuntu"/>
          <w:color w:val="000000"/>
          <w:sz w:val="22"/>
          <w:szCs w:val="22"/>
        </w:rPr>
        <w:t xml:space="preserve">Verbraucher ist jede natürliche Person, die ein Rechtsgeschäft zu Zwecken abschließt, die überwiegend weder ihren gewerblichen noch ihren selbstständigen beruflichen Tätigkeiten zugerechnet werden können. </w:t>
      </w:r>
    </w:p>
    <w:p w14:paraId="7D8FA9ED" w14:textId="7215A315" w:rsidR="004728B8" w:rsidRPr="00481FC7" w:rsidRDefault="00000000" w:rsidP="00481FC7">
      <w:pPr>
        <w:pStyle w:val="Listenabsatz"/>
        <w:numPr>
          <w:ilvl w:val="0"/>
          <w:numId w:val="2"/>
        </w:numPr>
        <w:pBdr>
          <w:top w:val="none" w:sz="4" w:space="0" w:color="000000"/>
          <w:left w:val="none" w:sz="4" w:space="0" w:color="000000"/>
          <w:bottom w:val="none" w:sz="4" w:space="0" w:color="000000"/>
          <w:right w:val="none" w:sz="4" w:space="0" w:color="000000"/>
        </w:pBdr>
        <w:spacing w:line="360" w:lineRule="auto"/>
        <w:jc w:val="both"/>
        <w:rPr>
          <w:rFonts w:ascii="Ubuntu" w:hAnsi="Ubuntu" w:cs="Ubuntu"/>
          <w:color w:val="000000"/>
          <w:sz w:val="22"/>
          <w:szCs w:val="22"/>
        </w:rPr>
      </w:pPr>
      <w:r w:rsidRPr="00481FC7">
        <w:rPr>
          <w:rFonts w:ascii="Ubuntu" w:eastAsia="Ubuntu" w:hAnsi="Ubuntu" w:cs="Ubuntu"/>
          <w:sz w:val="22"/>
          <w:szCs w:val="22"/>
        </w:rPr>
        <w:t>Unternehmer ist jede natürliche oder juristische Person oder rechtsfähige Personengesellschaft, die beim Abschluss des Vertrags in Ausübung ihrer gewerblichen oder selbständigen beruflichen Tätigkeit handelt.</w:t>
      </w:r>
      <w:r w:rsidR="00481FC7">
        <w:rPr>
          <w:rFonts w:ascii="Ubuntu" w:eastAsia="Ubuntu" w:hAnsi="Ubuntu" w:cs="Ubuntu"/>
          <w:sz w:val="22"/>
          <w:szCs w:val="22"/>
        </w:rPr>
        <w:t xml:space="preserve"> </w:t>
      </w:r>
      <w:r w:rsidR="00481FC7" w:rsidRPr="00540BB4">
        <w:rPr>
          <w:rFonts w:ascii="Ubuntu" w:eastAsia="Ubuntu" w:hAnsi="Ubuntu" w:cs="Ubuntu"/>
          <w:color w:val="000000"/>
          <w:sz w:val="22"/>
          <w:szCs w:val="22"/>
        </w:rPr>
        <w:t>Wir können daher vor Vertragsschluss verlangen, dass Sie uns Ihre Unternehmereigenschaft ausreichend nachweisen, z.B. durch Angabe Ihrer UST-ID-Nr. oder durch sonstige geeignete Nachweise. Die für den Nachweis erforderlichen Daten sind von Ihnen vollständig und wahrheitsgemäß anzugeben.</w:t>
      </w:r>
    </w:p>
    <w:p w14:paraId="0B76F60B"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sz w:val="22"/>
          <w:szCs w:val="22"/>
        </w:rPr>
      </w:pPr>
    </w:p>
    <w:p w14:paraId="0832554E" w14:textId="77777777" w:rsidR="00481FC7" w:rsidRDefault="00481FC7">
      <w:pPr>
        <w:spacing w:line="360" w:lineRule="auto"/>
        <w:contextualSpacing/>
        <w:jc w:val="both"/>
        <w:rPr>
          <w:rFonts w:ascii="Ubuntu" w:eastAsia="Ubuntu" w:hAnsi="Ubuntu" w:cs="Ubuntu"/>
          <w:b/>
          <w:bCs/>
          <w:sz w:val="22"/>
          <w:szCs w:val="22"/>
        </w:rPr>
      </w:pPr>
    </w:p>
    <w:p w14:paraId="171C18ED" w14:textId="77777777" w:rsidR="00481FC7" w:rsidRDefault="00481FC7">
      <w:pPr>
        <w:spacing w:line="360" w:lineRule="auto"/>
        <w:contextualSpacing/>
        <w:jc w:val="both"/>
        <w:rPr>
          <w:rFonts w:ascii="Ubuntu" w:eastAsia="Ubuntu" w:hAnsi="Ubuntu" w:cs="Ubuntu"/>
          <w:b/>
          <w:bCs/>
          <w:sz w:val="22"/>
          <w:szCs w:val="22"/>
        </w:rPr>
      </w:pPr>
    </w:p>
    <w:p w14:paraId="6D66F9C8" w14:textId="77777777" w:rsidR="00481FC7" w:rsidRDefault="00481FC7">
      <w:pPr>
        <w:spacing w:line="360" w:lineRule="auto"/>
        <w:contextualSpacing/>
        <w:jc w:val="both"/>
        <w:rPr>
          <w:rFonts w:ascii="Ubuntu" w:eastAsia="Ubuntu" w:hAnsi="Ubuntu" w:cs="Ubuntu"/>
          <w:b/>
          <w:bCs/>
          <w:sz w:val="22"/>
          <w:szCs w:val="22"/>
        </w:rPr>
      </w:pPr>
    </w:p>
    <w:p w14:paraId="09B08C0E" w14:textId="77777777" w:rsidR="00481FC7" w:rsidRDefault="00481FC7">
      <w:pPr>
        <w:spacing w:line="360" w:lineRule="auto"/>
        <w:contextualSpacing/>
        <w:jc w:val="both"/>
        <w:rPr>
          <w:rFonts w:ascii="Ubuntu" w:eastAsia="Ubuntu" w:hAnsi="Ubuntu" w:cs="Ubuntu"/>
          <w:b/>
          <w:bCs/>
          <w:sz w:val="22"/>
          <w:szCs w:val="22"/>
        </w:rPr>
      </w:pPr>
    </w:p>
    <w:p w14:paraId="0BE669E8" w14:textId="77777777" w:rsidR="00481FC7" w:rsidRDefault="00481FC7">
      <w:pPr>
        <w:spacing w:line="360" w:lineRule="auto"/>
        <w:contextualSpacing/>
        <w:jc w:val="both"/>
        <w:rPr>
          <w:rFonts w:ascii="Ubuntu" w:eastAsia="Ubuntu" w:hAnsi="Ubuntu" w:cs="Ubuntu"/>
          <w:b/>
          <w:bCs/>
          <w:sz w:val="22"/>
          <w:szCs w:val="22"/>
        </w:rPr>
      </w:pPr>
    </w:p>
    <w:p w14:paraId="36D6FBA1" w14:textId="77777777" w:rsidR="00481FC7" w:rsidRDefault="00481FC7">
      <w:pPr>
        <w:spacing w:line="360" w:lineRule="auto"/>
        <w:contextualSpacing/>
        <w:jc w:val="both"/>
        <w:rPr>
          <w:rFonts w:ascii="Ubuntu" w:eastAsia="Ubuntu" w:hAnsi="Ubuntu" w:cs="Ubuntu"/>
          <w:b/>
          <w:bCs/>
          <w:sz w:val="22"/>
          <w:szCs w:val="22"/>
        </w:rPr>
      </w:pPr>
    </w:p>
    <w:p w14:paraId="6DC9AABB" w14:textId="1C95B895" w:rsidR="004728B8" w:rsidRDefault="00000000">
      <w:pPr>
        <w:spacing w:line="360" w:lineRule="auto"/>
        <w:contextualSpacing/>
        <w:jc w:val="both"/>
        <w:rPr>
          <w:rFonts w:ascii="Ubuntu" w:hAnsi="Ubuntu" w:cs="Ubuntu"/>
          <w:b/>
          <w:bCs/>
          <w:sz w:val="22"/>
          <w:szCs w:val="22"/>
        </w:rPr>
      </w:pPr>
      <w:r>
        <w:rPr>
          <w:rFonts w:ascii="Ubuntu" w:eastAsia="Ubuntu" w:hAnsi="Ubuntu" w:cs="Ubuntu"/>
          <w:b/>
          <w:bCs/>
          <w:sz w:val="22"/>
          <w:szCs w:val="22"/>
        </w:rPr>
        <w:t>§ 3 Angebot, Vertragsschluss und Vertragsumfang</w:t>
      </w:r>
    </w:p>
    <w:p w14:paraId="6CA7C49D" w14:textId="77777777" w:rsidR="004728B8" w:rsidRDefault="00000000">
      <w:pPr>
        <w:spacing w:line="360" w:lineRule="auto"/>
        <w:contextualSpacing/>
        <w:jc w:val="both"/>
        <w:rPr>
          <w:rFonts w:ascii="Ubuntu" w:hAnsi="Ubuntu" w:cs="Ubuntu"/>
          <w:sz w:val="22"/>
          <w:szCs w:val="22"/>
        </w:rPr>
      </w:pPr>
      <w:r>
        <w:rPr>
          <w:rFonts w:ascii="Ubuntu" w:eastAsia="Ubuntu" w:hAnsi="Ubuntu" w:cs="Ubuntu"/>
          <w:sz w:val="22"/>
          <w:szCs w:val="22"/>
        </w:rPr>
        <w:t>(1) Die Präsentation von Leistungen, insbesondere auf unserer Website oder in unseren Werbematerialien, stellt kein verbindliches Angebot dar.</w:t>
      </w:r>
    </w:p>
    <w:p w14:paraId="7B2E9E76" w14:textId="77777777" w:rsidR="004728B8" w:rsidRDefault="004728B8">
      <w:pPr>
        <w:spacing w:line="360" w:lineRule="auto"/>
        <w:contextualSpacing/>
        <w:jc w:val="both"/>
        <w:rPr>
          <w:rFonts w:ascii="Ubuntu" w:hAnsi="Ubuntu" w:cs="Ubuntu"/>
          <w:sz w:val="22"/>
          <w:szCs w:val="22"/>
        </w:rPr>
      </w:pPr>
    </w:p>
    <w:p w14:paraId="46821691" w14:textId="77777777" w:rsidR="004728B8" w:rsidRDefault="00000000">
      <w:pPr>
        <w:spacing w:line="360" w:lineRule="auto"/>
        <w:contextualSpacing/>
        <w:jc w:val="both"/>
        <w:rPr>
          <w:rFonts w:ascii="Ubuntu" w:hAnsi="Ubuntu" w:cs="Ubuntu"/>
          <w:sz w:val="22"/>
          <w:szCs w:val="22"/>
        </w:rPr>
      </w:pPr>
      <w:r>
        <w:rPr>
          <w:rFonts w:ascii="Ubuntu" w:eastAsia="Ubuntu" w:hAnsi="Ubuntu" w:cs="Ubuntu"/>
          <w:sz w:val="22"/>
          <w:szCs w:val="22"/>
        </w:rPr>
        <w:t>(2) Ein Vertrag kommt erst zustande, wenn wir Ihre Bestellung oder Buchung schriftlich bestätigt oder mit der Leistungserbringung begonnen haben.</w:t>
      </w:r>
    </w:p>
    <w:p w14:paraId="07A8A2B4" w14:textId="77777777" w:rsidR="004728B8" w:rsidRDefault="004728B8">
      <w:pPr>
        <w:spacing w:line="360" w:lineRule="auto"/>
        <w:contextualSpacing/>
        <w:jc w:val="both"/>
        <w:rPr>
          <w:rFonts w:ascii="Ubuntu" w:hAnsi="Ubuntu" w:cs="Ubuntu"/>
          <w:sz w:val="22"/>
          <w:szCs w:val="22"/>
        </w:rPr>
      </w:pPr>
    </w:p>
    <w:p w14:paraId="6B7687B0" w14:textId="77777777" w:rsidR="004728B8" w:rsidRDefault="00000000">
      <w:pPr>
        <w:spacing w:line="360" w:lineRule="auto"/>
        <w:contextualSpacing/>
        <w:jc w:val="both"/>
        <w:rPr>
          <w:rFonts w:ascii="Ubuntu" w:eastAsia="Ubuntu" w:hAnsi="Ubuntu" w:cs="Ubuntu"/>
          <w:sz w:val="22"/>
          <w:szCs w:val="22"/>
        </w:rPr>
      </w:pPr>
      <w:r>
        <w:rPr>
          <w:rFonts w:ascii="Ubuntu" w:eastAsia="Ubuntu" w:hAnsi="Ubuntu" w:cs="Ubuntu"/>
          <w:sz w:val="22"/>
          <w:szCs w:val="22"/>
        </w:rPr>
        <w:t>(3) Angebote, die Preise enthalten, können Sie innerhalb von drei Wochen nach Zugang annehmen, soweit keine kürzere Frist bestimmt ist. Nach Ablauf der Frist sind wir an dieses Angebot nicht mehr gebunden.</w:t>
      </w:r>
    </w:p>
    <w:p w14:paraId="3D4062E6" w14:textId="77777777" w:rsidR="004728B8" w:rsidRDefault="004728B8">
      <w:pPr>
        <w:spacing w:line="360" w:lineRule="auto"/>
        <w:contextualSpacing/>
        <w:jc w:val="both"/>
        <w:rPr>
          <w:rFonts w:ascii="Ubuntu" w:hAnsi="Ubuntu" w:cs="Ubuntu"/>
          <w:sz w:val="22"/>
          <w:szCs w:val="22"/>
        </w:rPr>
      </w:pPr>
    </w:p>
    <w:p w14:paraId="6A1EE40C" w14:textId="77777777"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color w:val="000000"/>
          <w:sz w:val="22"/>
          <w:szCs w:val="22"/>
        </w:rPr>
      </w:pPr>
      <w:r>
        <w:rPr>
          <w:rFonts w:ascii="Ubuntu" w:eastAsia="Ubuntu" w:hAnsi="Ubuntu" w:cs="Ubuntu"/>
          <w:sz w:val="22"/>
          <w:szCs w:val="22"/>
        </w:rPr>
        <w:t xml:space="preserve">(4) Der Vertragsschluss erfolgt in deutscher Sprache. </w:t>
      </w:r>
      <w:r>
        <w:rPr>
          <w:rFonts w:ascii="Ubuntu" w:eastAsia="Ubuntu" w:hAnsi="Ubuntu" w:cs="Ubuntu"/>
          <w:color w:val="000000"/>
          <w:sz w:val="22"/>
          <w:szCs w:val="22"/>
        </w:rPr>
        <w:t>Übersetzungen in andere Sprachen dienen lediglich Ihrer Information. Bei Widersprüchen zwischen dem deutschen Text und der Übersetzung hat der deutsche Text Vorrang.</w:t>
      </w:r>
    </w:p>
    <w:p w14:paraId="3E1FA00A" w14:textId="77777777" w:rsidR="004728B8" w:rsidRDefault="004728B8">
      <w:pPr>
        <w:spacing w:line="360" w:lineRule="auto"/>
        <w:contextualSpacing/>
        <w:jc w:val="both"/>
        <w:rPr>
          <w:rFonts w:ascii="Ubuntu" w:hAnsi="Ubuntu" w:cs="Ubuntu"/>
          <w:sz w:val="22"/>
          <w:szCs w:val="22"/>
        </w:rPr>
      </w:pPr>
    </w:p>
    <w:p w14:paraId="5E4B66E3" w14:textId="77777777" w:rsidR="004728B8" w:rsidRDefault="00000000">
      <w:pPr>
        <w:spacing w:line="360" w:lineRule="auto"/>
        <w:contextualSpacing/>
        <w:jc w:val="both"/>
        <w:rPr>
          <w:rFonts w:ascii="Ubuntu" w:eastAsia="Ubuntu" w:hAnsi="Ubuntu" w:cs="Ubuntu"/>
          <w:sz w:val="22"/>
          <w:szCs w:val="22"/>
        </w:rPr>
      </w:pPr>
      <w:r>
        <w:rPr>
          <w:rFonts w:ascii="Ubuntu" w:eastAsia="Ubuntu" w:hAnsi="Ubuntu" w:cs="Ubuntu"/>
          <w:sz w:val="22"/>
          <w:szCs w:val="22"/>
        </w:rPr>
        <w:t>(5) Der Umfang der Leistungen ergibt sich aus der jeweils bei Erteilung des Auftrags vorgenommenen Leistungsbeschreibung. Zusätzliche und/oder nachträgliche Veränderungen der Leistungsbeschreibung bedürfen der Schriftform.</w:t>
      </w:r>
    </w:p>
    <w:p w14:paraId="79050549" w14:textId="77777777" w:rsidR="001C22D0" w:rsidRDefault="001C22D0">
      <w:pPr>
        <w:spacing w:line="360" w:lineRule="auto"/>
        <w:contextualSpacing/>
        <w:jc w:val="both"/>
        <w:rPr>
          <w:rFonts w:ascii="Ubuntu" w:eastAsia="Ubuntu" w:hAnsi="Ubuntu" w:cs="Ubuntu"/>
          <w:sz w:val="22"/>
          <w:szCs w:val="22"/>
        </w:rPr>
      </w:pPr>
    </w:p>
    <w:p w14:paraId="052F6581" w14:textId="0C13A0BA" w:rsidR="001C22D0" w:rsidRPr="001C22D0" w:rsidRDefault="001C22D0" w:rsidP="001C22D0">
      <w:pPr>
        <w:pStyle w:val="berschrift2"/>
        <w:rPr>
          <w:rFonts w:ascii="Ubuntu" w:hAnsi="Ubuntu"/>
          <w:b/>
          <w:bCs/>
          <w:color w:val="000000" w:themeColor="text1"/>
          <w:sz w:val="22"/>
          <w:szCs w:val="22"/>
        </w:rPr>
      </w:pPr>
      <w:r w:rsidRPr="001C22D0">
        <w:rPr>
          <w:rFonts w:ascii="Ubuntu" w:hAnsi="Ubuntu"/>
          <w:b/>
          <w:bCs/>
          <w:color w:val="000000" w:themeColor="text1"/>
          <w:sz w:val="22"/>
          <w:szCs w:val="22"/>
        </w:rPr>
        <w:t>§ 4 Beratung im Bereich Immobilieninvestment („Immo-</w:t>
      </w:r>
      <w:r w:rsidR="003118C0">
        <w:rPr>
          <w:rFonts w:ascii="Ubuntu" w:hAnsi="Ubuntu"/>
          <w:b/>
          <w:bCs/>
          <w:color w:val="000000" w:themeColor="text1"/>
          <w:sz w:val="22"/>
          <w:szCs w:val="22"/>
        </w:rPr>
        <w:t>Community 360</w:t>
      </w:r>
      <w:r w:rsidRPr="001C22D0">
        <w:rPr>
          <w:rFonts w:ascii="Ubuntu" w:hAnsi="Ubuntu"/>
          <w:b/>
          <w:bCs/>
          <w:color w:val="000000" w:themeColor="text1"/>
          <w:sz w:val="22"/>
          <w:szCs w:val="22"/>
        </w:rPr>
        <w:t>“)</w:t>
      </w:r>
    </w:p>
    <w:p w14:paraId="0655B4C6" w14:textId="77777777" w:rsidR="001C22D0" w:rsidRPr="001C22D0" w:rsidRDefault="001C22D0" w:rsidP="001C22D0">
      <w:pPr>
        <w:pStyle w:val="StandardWeb"/>
        <w:rPr>
          <w:rFonts w:ascii="Ubuntu" w:hAnsi="Ubuntu"/>
          <w:sz w:val="22"/>
          <w:szCs w:val="22"/>
        </w:rPr>
      </w:pPr>
      <w:r w:rsidRPr="001C22D0">
        <w:rPr>
          <w:rFonts w:ascii="Ubuntu" w:hAnsi="Ubuntu"/>
          <w:sz w:val="22"/>
          <w:szCs w:val="22"/>
        </w:rPr>
        <w:t xml:space="preserve">(1) Wir erbringen Beratungs- und Unterstützungsleistungen im Bereich </w:t>
      </w:r>
      <w:r w:rsidRPr="001C22D0">
        <w:rPr>
          <w:rStyle w:val="Fett"/>
          <w:rFonts w:ascii="Ubuntu" w:hAnsi="Ubuntu"/>
          <w:sz w:val="22"/>
          <w:szCs w:val="22"/>
        </w:rPr>
        <w:t>Immobilieninvestment</w:t>
      </w:r>
      <w:r w:rsidRPr="001C22D0">
        <w:rPr>
          <w:rFonts w:ascii="Ubuntu" w:hAnsi="Ubuntu"/>
          <w:sz w:val="22"/>
          <w:szCs w:val="22"/>
        </w:rPr>
        <w:t>. Unsere Dienstleistungen erbringen wir multimedial, videobasiert und telefonisch. Die Beratungsdienstleistungen erfolgen, je nach Ihrer Buchung, standardisiert oder individualisiert. Die jeweilige Leistungsbeschreibung ergibt sich unmittelbar aus unseren Angeboten.</w:t>
      </w:r>
    </w:p>
    <w:p w14:paraId="2104B82B" w14:textId="77777777" w:rsidR="001C22D0" w:rsidRPr="001C22D0" w:rsidRDefault="001C22D0" w:rsidP="001C22D0">
      <w:pPr>
        <w:pStyle w:val="StandardWeb"/>
        <w:rPr>
          <w:rFonts w:ascii="Ubuntu" w:hAnsi="Ubuntu"/>
          <w:sz w:val="22"/>
          <w:szCs w:val="22"/>
        </w:rPr>
      </w:pPr>
      <w:r w:rsidRPr="001C22D0">
        <w:rPr>
          <w:rFonts w:ascii="Ubuntu" w:hAnsi="Ubuntu"/>
          <w:sz w:val="22"/>
          <w:szCs w:val="22"/>
        </w:rPr>
        <w:t>(2) Die alleinige Verantwortung für den wirtschaftlichen, finanziellen und unternehmerischen Erfolg liegt bei Ihnen.</w:t>
      </w:r>
    </w:p>
    <w:p w14:paraId="4D1A11DA" w14:textId="77777777" w:rsidR="001C22D0" w:rsidRPr="001C22D0" w:rsidRDefault="001C22D0" w:rsidP="001C22D0">
      <w:pPr>
        <w:pStyle w:val="StandardWeb"/>
        <w:rPr>
          <w:rFonts w:ascii="Ubuntu" w:hAnsi="Ubuntu"/>
          <w:sz w:val="22"/>
          <w:szCs w:val="22"/>
        </w:rPr>
      </w:pPr>
      <w:r w:rsidRPr="001C22D0">
        <w:rPr>
          <w:rFonts w:ascii="Ubuntu" w:hAnsi="Ubuntu"/>
          <w:sz w:val="22"/>
          <w:szCs w:val="22"/>
        </w:rPr>
        <w:t>(3) Bei unseren Leistungen handelt es sich um Dienstleistungen gemäß §§ 611 ff. BGB. Werkvertragliche Leistungen sind nicht Gegenstand unserer Verträge.</w:t>
      </w:r>
    </w:p>
    <w:p w14:paraId="56EFA16A" w14:textId="23FD0C3C" w:rsidR="00481FC7" w:rsidRDefault="00481FC7" w:rsidP="00481FC7">
      <w:pPr>
        <w:rPr>
          <w:rFonts w:ascii="Ubuntu" w:hAnsi="Ubuntu"/>
          <w:b/>
          <w:bCs/>
          <w:color w:val="000000" w:themeColor="text1"/>
          <w:sz w:val="22"/>
          <w:szCs w:val="22"/>
        </w:rPr>
      </w:pPr>
    </w:p>
    <w:p w14:paraId="0291C73A" w14:textId="77777777" w:rsidR="00481FC7" w:rsidRDefault="00481FC7" w:rsidP="00481FC7">
      <w:pPr>
        <w:rPr>
          <w:rFonts w:ascii="Ubuntu" w:hAnsi="Ubuntu"/>
          <w:b/>
          <w:bCs/>
          <w:color w:val="000000" w:themeColor="text1"/>
          <w:sz w:val="22"/>
          <w:szCs w:val="22"/>
        </w:rPr>
      </w:pPr>
    </w:p>
    <w:p w14:paraId="391A2253" w14:textId="77777777" w:rsidR="00481FC7" w:rsidRDefault="00481FC7" w:rsidP="00481FC7">
      <w:pPr>
        <w:rPr>
          <w:rFonts w:ascii="Ubuntu" w:hAnsi="Ubuntu"/>
          <w:b/>
          <w:bCs/>
          <w:color w:val="000000" w:themeColor="text1"/>
          <w:sz w:val="22"/>
          <w:szCs w:val="22"/>
        </w:rPr>
      </w:pPr>
    </w:p>
    <w:p w14:paraId="2FE03B17" w14:textId="77777777" w:rsidR="00481FC7" w:rsidRDefault="00481FC7" w:rsidP="00481FC7">
      <w:pPr>
        <w:rPr>
          <w:rFonts w:ascii="Ubuntu" w:hAnsi="Ubuntu"/>
          <w:b/>
          <w:bCs/>
          <w:color w:val="000000" w:themeColor="text1"/>
          <w:sz w:val="22"/>
          <w:szCs w:val="22"/>
        </w:rPr>
      </w:pPr>
    </w:p>
    <w:p w14:paraId="7F252A07" w14:textId="77777777" w:rsidR="00481FC7" w:rsidRDefault="00481FC7" w:rsidP="00481FC7">
      <w:pPr>
        <w:rPr>
          <w:rFonts w:ascii="Ubuntu" w:hAnsi="Ubuntu"/>
          <w:b/>
          <w:bCs/>
          <w:color w:val="000000" w:themeColor="text1"/>
          <w:sz w:val="22"/>
          <w:szCs w:val="22"/>
        </w:rPr>
      </w:pPr>
    </w:p>
    <w:p w14:paraId="1E784FEE" w14:textId="77777777" w:rsidR="00481FC7" w:rsidRDefault="00481FC7" w:rsidP="00481FC7">
      <w:pPr>
        <w:rPr>
          <w:rFonts w:ascii="Ubuntu" w:hAnsi="Ubuntu"/>
          <w:b/>
          <w:bCs/>
          <w:color w:val="000000" w:themeColor="text1"/>
          <w:sz w:val="22"/>
          <w:szCs w:val="22"/>
        </w:rPr>
      </w:pPr>
    </w:p>
    <w:p w14:paraId="5C14196F" w14:textId="77777777" w:rsidR="00481FC7" w:rsidRDefault="00481FC7" w:rsidP="00481FC7">
      <w:pPr>
        <w:rPr>
          <w:rFonts w:ascii="Ubuntu" w:hAnsi="Ubuntu"/>
          <w:b/>
          <w:bCs/>
          <w:color w:val="000000" w:themeColor="text1"/>
          <w:sz w:val="22"/>
          <w:szCs w:val="22"/>
        </w:rPr>
      </w:pPr>
    </w:p>
    <w:p w14:paraId="1DC43190" w14:textId="77777777" w:rsidR="00481FC7" w:rsidRDefault="00481FC7" w:rsidP="00481FC7">
      <w:pPr>
        <w:rPr>
          <w:rFonts w:ascii="Ubuntu" w:hAnsi="Ubuntu"/>
          <w:b/>
          <w:bCs/>
          <w:color w:val="000000" w:themeColor="text1"/>
          <w:sz w:val="22"/>
          <w:szCs w:val="22"/>
        </w:rPr>
      </w:pPr>
    </w:p>
    <w:p w14:paraId="55406575" w14:textId="77777777" w:rsidR="00481FC7" w:rsidRDefault="00481FC7" w:rsidP="00481FC7">
      <w:pPr>
        <w:rPr>
          <w:rFonts w:ascii="Ubuntu" w:hAnsi="Ubuntu"/>
          <w:b/>
          <w:bCs/>
          <w:color w:val="000000" w:themeColor="text1"/>
          <w:sz w:val="22"/>
          <w:szCs w:val="22"/>
        </w:rPr>
      </w:pPr>
    </w:p>
    <w:p w14:paraId="33EF4E38" w14:textId="0DE05FB3" w:rsidR="001C22D0" w:rsidRPr="00481FC7" w:rsidRDefault="001C22D0" w:rsidP="00481FC7">
      <w:pPr>
        <w:rPr>
          <w:rFonts w:ascii="Ubuntu" w:hAnsi="Ubuntu"/>
          <w:sz w:val="22"/>
          <w:szCs w:val="22"/>
        </w:rPr>
      </w:pPr>
      <w:r w:rsidRPr="001C22D0">
        <w:rPr>
          <w:rFonts w:ascii="Ubuntu" w:hAnsi="Ubuntu"/>
          <w:b/>
          <w:bCs/>
          <w:color w:val="000000" w:themeColor="text1"/>
          <w:sz w:val="22"/>
          <w:szCs w:val="22"/>
        </w:rPr>
        <w:t xml:space="preserve">§ 5 </w:t>
      </w:r>
      <w:r w:rsidR="009E1827">
        <w:rPr>
          <w:rFonts w:ascii="Ubuntu" w:hAnsi="Ubuntu"/>
          <w:b/>
          <w:bCs/>
          <w:color w:val="000000" w:themeColor="text1"/>
          <w:sz w:val="22"/>
          <w:szCs w:val="22"/>
        </w:rPr>
        <w:t>Mitgliedschaft in unserer</w:t>
      </w:r>
      <w:r w:rsidRPr="001C22D0">
        <w:rPr>
          <w:rFonts w:ascii="Ubuntu" w:hAnsi="Ubuntu"/>
          <w:b/>
          <w:bCs/>
          <w:color w:val="000000" w:themeColor="text1"/>
          <w:sz w:val="22"/>
          <w:szCs w:val="22"/>
        </w:rPr>
        <w:t xml:space="preserve"> „Immo-</w:t>
      </w:r>
      <w:r w:rsidR="003118C0">
        <w:rPr>
          <w:rFonts w:ascii="Ubuntu" w:hAnsi="Ubuntu"/>
          <w:b/>
          <w:bCs/>
          <w:color w:val="000000" w:themeColor="text1"/>
          <w:sz w:val="22"/>
          <w:szCs w:val="22"/>
        </w:rPr>
        <w:t>Community 360</w:t>
      </w:r>
      <w:r w:rsidRPr="001C22D0">
        <w:rPr>
          <w:rFonts w:ascii="Ubuntu" w:hAnsi="Ubuntu"/>
          <w:b/>
          <w:bCs/>
          <w:color w:val="000000" w:themeColor="text1"/>
          <w:sz w:val="22"/>
          <w:szCs w:val="22"/>
        </w:rPr>
        <w:t>“</w:t>
      </w:r>
    </w:p>
    <w:p w14:paraId="7E987D67" w14:textId="73640CAB" w:rsidR="001C22D0" w:rsidRPr="001C22D0" w:rsidRDefault="001C22D0" w:rsidP="001C22D0">
      <w:pPr>
        <w:pStyle w:val="StandardWeb"/>
        <w:rPr>
          <w:rFonts w:ascii="Ubuntu" w:hAnsi="Ubuntu"/>
          <w:sz w:val="22"/>
          <w:szCs w:val="22"/>
        </w:rPr>
      </w:pPr>
      <w:r w:rsidRPr="001C22D0">
        <w:rPr>
          <w:rFonts w:ascii="Ubuntu" w:hAnsi="Ubuntu"/>
          <w:sz w:val="22"/>
          <w:szCs w:val="22"/>
        </w:rPr>
        <w:t>(1) Sie können auf unserer Webseite kostenpflichtig</w:t>
      </w:r>
      <w:r w:rsidR="009E1827">
        <w:rPr>
          <w:rFonts w:ascii="Ubuntu" w:hAnsi="Ubuntu"/>
          <w:sz w:val="22"/>
          <w:szCs w:val="22"/>
        </w:rPr>
        <w:t>es</w:t>
      </w:r>
      <w:r w:rsidRPr="001C22D0">
        <w:rPr>
          <w:rFonts w:ascii="Ubuntu" w:hAnsi="Ubuntu"/>
          <w:sz w:val="22"/>
          <w:szCs w:val="22"/>
        </w:rPr>
        <w:t xml:space="preserve"> </w:t>
      </w:r>
      <w:r w:rsidR="009E1827">
        <w:rPr>
          <w:rFonts w:ascii="Ubuntu" w:hAnsi="Ubuntu"/>
          <w:sz w:val="22"/>
          <w:szCs w:val="22"/>
        </w:rPr>
        <w:t xml:space="preserve">Mitglied unserer </w:t>
      </w:r>
      <w:r w:rsidRPr="001C22D0">
        <w:rPr>
          <w:rStyle w:val="Fett"/>
          <w:rFonts w:ascii="Ubuntu" w:hAnsi="Ubuntu"/>
          <w:sz w:val="22"/>
          <w:szCs w:val="22"/>
        </w:rPr>
        <w:t>„Immo-</w:t>
      </w:r>
      <w:r w:rsidR="003118C0">
        <w:rPr>
          <w:rStyle w:val="Fett"/>
          <w:rFonts w:ascii="Ubuntu" w:hAnsi="Ubuntu"/>
          <w:sz w:val="22"/>
          <w:szCs w:val="22"/>
        </w:rPr>
        <w:t>Community 360</w:t>
      </w:r>
      <w:r w:rsidRPr="001C22D0">
        <w:rPr>
          <w:rStyle w:val="Fett"/>
          <w:rFonts w:ascii="Ubuntu" w:hAnsi="Ubuntu"/>
          <w:sz w:val="22"/>
          <w:szCs w:val="22"/>
        </w:rPr>
        <w:t>“</w:t>
      </w:r>
      <w:r w:rsidRPr="001C22D0">
        <w:rPr>
          <w:rFonts w:ascii="Ubuntu" w:hAnsi="Ubuntu"/>
          <w:sz w:val="22"/>
          <w:szCs w:val="22"/>
        </w:rPr>
        <w:t xml:space="preserve"> </w:t>
      </w:r>
      <w:r w:rsidR="009E1827">
        <w:rPr>
          <w:rFonts w:ascii="Ubuntu" w:hAnsi="Ubuntu"/>
          <w:sz w:val="22"/>
          <w:szCs w:val="22"/>
        </w:rPr>
        <w:t>werden</w:t>
      </w:r>
      <w:r w:rsidRPr="001C22D0">
        <w:rPr>
          <w:rFonts w:ascii="Ubuntu" w:hAnsi="Ubuntu"/>
          <w:sz w:val="22"/>
          <w:szCs w:val="22"/>
        </w:rPr>
        <w:t>. Die Darstellung unserer Dienstleistungen hinsichtlich der „Immo-</w:t>
      </w:r>
      <w:r w:rsidR="009E1827">
        <w:rPr>
          <w:rFonts w:ascii="Ubuntu" w:hAnsi="Ubuntu"/>
          <w:sz w:val="22"/>
          <w:szCs w:val="22"/>
        </w:rPr>
        <w:t>Community 360</w:t>
      </w:r>
      <w:r w:rsidRPr="001C22D0">
        <w:rPr>
          <w:rFonts w:ascii="Ubuntu" w:hAnsi="Ubuntu"/>
          <w:sz w:val="22"/>
          <w:szCs w:val="22"/>
        </w:rPr>
        <w:t>“ stellt kein rechtlich bindendes Angebot, sondern eine Aufforderung zur Bestellung (</w:t>
      </w:r>
      <w:r w:rsidRPr="001C22D0">
        <w:rPr>
          <w:rStyle w:val="Hervorhebung"/>
          <w:rFonts w:ascii="Ubuntu" w:hAnsi="Ubuntu"/>
          <w:sz w:val="22"/>
          <w:szCs w:val="22"/>
        </w:rPr>
        <w:t>invitatio ad offerendum</w:t>
      </w:r>
      <w:r w:rsidRPr="001C22D0">
        <w:rPr>
          <w:rFonts w:ascii="Ubuntu" w:hAnsi="Ubuntu"/>
          <w:sz w:val="22"/>
          <w:szCs w:val="22"/>
        </w:rPr>
        <w:t>) dar.</w:t>
      </w:r>
    </w:p>
    <w:p w14:paraId="796DEDBA" w14:textId="77777777" w:rsidR="009E1827" w:rsidRDefault="001C22D0" w:rsidP="001C22D0">
      <w:pPr>
        <w:pStyle w:val="StandardWeb"/>
        <w:rPr>
          <w:rFonts w:ascii="Ubuntu" w:hAnsi="Ubuntu"/>
          <w:sz w:val="22"/>
          <w:szCs w:val="22"/>
        </w:rPr>
      </w:pPr>
      <w:r w:rsidRPr="001C22D0">
        <w:rPr>
          <w:rFonts w:ascii="Ubuntu" w:hAnsi="Ubuntu"/>
          <w:sz w:val="22"/>
          <w:szCs w:val="22"/>
        </w:rPr>
        <w:t xml:space="preserve">(2) Gegenstand dieser </w:t>
      </w:r>
      <w:r w:rsidR="009E1827">
        <w:rPr>
          <w:rFonts w:ascii="Ubuntu" w:hAnsi="Ubuntu"/>
          <w:sz w:val="22"/>
          <w:szCs w:val="22"/>
        </w:rPr>
        <w:t>Mitgliedschaft ist Ihre Teilnahme an der Online-Beratungsplattform „</w:t>
      </w:r>
      <w:r w:rsidRPr="001C22D0">
        <w:rPr>
          <w:rStyle w:val="Fett"/>
          <w:rFonts w:ascii="Ubuntu" w:hAnsi="Ubuntu"/>
          <w:sz w:val="22"/>
          <w:szCs w:val="22"/>
        </w:rPr>
        <w:t>Immo</w:t>
      </w:r>
      <w:r w:rsidR="009E1827">
        <w:rPr>
          <w:rStyle w:val="Fett"/>
          <w:rFonts w:ascii="Ubuntu" w:hAnsi="Ubuntu"/>
          <w:sz w:val="22"/>
          <w:szCs w:val="22"/>
        </w:rPr>
        <w:t>-Community 360“</w:t>
      </w:r>
      <w:r w:rsidRPr="001C22D0">
        <w:rPr>
          <w:rFonts w:ascii="Ubuntu" w:hAnsi="Ubuntu"/>
          <w:sz w:val="22"/>
          <w:szCs w:val="22"/>
        </w:rPr>
        <w:t>, bereitgestellt durch uns. Wir verpflichten uns, Ihnen Zugang zu folgenden Leistungen zu gewähren:</w:t>
      </w:r>
    </w:p>
    <w:p w14:paraId="677ADA2A" w14:textId="19FA36EC" w:rsidR="001C22D0" w:rsidRDefault="001C22D0" w:rsidP="001C22D0">
      <w:pPr>
        <w:pStyle w:val="StandardWeb"/>
        <w:rPr>
          <w:rFonts w:ascii="Ubuntu" w:hAnsi="Ubuntu"/>
          <w:sz w:val="22"/>
          <w:szCs w:val="22"/>
        </w:rPr>
      </w:pPr>
      <w:r w:rsidRPr="001C22D0">
        <w:rPr>
          <w:rFonts w:ascii="Ubuntu" w:hAnsi="Ubuntu"/>
          <w:sz w:val="22"/>
          <w:szCs w:val="22"/>
        </w:rPr>
        <w:br/>
        <w:t>– Zugang zu</w:t>
      </w:r>
      <w:r w:rsidR="00BD1056">
        <w:rPr>
          <w:rFonts w:ascii="Ubuntu" w:hAnsi="Ubuntu"/>
          <w:sz w:val="22"/>
          <w:szCs w:val="22"/>
        </w:rPr>
        <w:t>m</w:t>
      </w:r>
      <w:r w:rsidRPr="001C22D0">
        <w:rPr>
          <w:rFonts w:ascii="Ubuntu" w:hAnsi="Ubuntu"/>
          <w:sz w:val="22"/>
          <w:szCs w:val="22"/>
        </w:rPr>
        <w:t xml:space="preserve"> digitalen</w:t>
      </w:r>
      <w:r w:rsidR="00BD1056">
        <w:rPr>
          <w:rFonts w:ascii="Ubuntu" w:hAnsi="Ubuntu"/>
          <w:sz w:val="22"/>
          <w:szCs w:val="22"/>
        </w:rPr>
        <w:t xml:space="preserve"> Mitgliederbereich mit strukturierten Lerninhalten,</w:t>
      </w:r>
      <w:r w:rsidRPr="001C22D0">
        <w:rPr>
          <w:rFonts w:ascii="Ubuntu" w:hAnsi="Ubuntu"/>
          <w:sz w:val="22"/>
          <w:szCs w:val="22"/>
        </w:rPr>
        <w:t xml:space="preserve"> Unterlagen, Tools</w:t>
      </w:r>
      <w:r w:rsidR="009E1827">
        <w:rPr>
          <w:rFonts w:ascii="Ubuntu" w:hAnsi="Ubuntu"/>
          <w:sz w:val="22"/>
          <w:szCs w:val="22"/>
        </w:rPr>
        <w:t xml:space="preserve">, KI-Agenten </w:t>
      </w:r>
      <w:r w:rsidRPr="001C22D0">
        <w:rPr>
          <w:rFonts w:ascii="Ubuntu" w:hAnsi="Ubuntu"/>
          <w:sz w:val="22"/>
          <w:szCs w:val="22"/>
        </w:rPr>
        <w:t>und Vorlagen</w:t>
      </w:r>
      <w:r w:rsidRPr="001C22D0">
        <w:rPr>
          <w:rFonts w:ascii="Ubuntu" w:hAnsi="Ubuntu"/>
          <w:sz w:val="22"/>
          <w:szCs w:val="22"/>
        </w:rPr>
        <w:br/>
        <w:t>–</w:t>
      </w:r>
      <w:r w:rsidR="009E1827">
        <w:rPr>
          <w:rFonts w:ascii="Ubuntu" w:hAnsi="Ubuntu"/>
          <w:sz w:val="22"/>
          <w:szCs w:val="22"/>
        </w:rPr>
        <w:t xml:space="preserve"> </w:t>
      </w:r>
      <w:r w:rsidRPr="001C22D0">
        <w:rPr>
          <w:rFonts w:ascii="Ubuntu" w:hAnsi="Ubuntu"/>
          <w:sz w:val="22"/>
          <w:szCs w:val="22"/>
        </w:rPr>
        <w:t>Gruppen-</w:t>
      </w:r>
      <w:r w:rsidR="00BD1056">
        <w:rPr>
          <w:rFonts w:ascii="Ubuntu" w:hAnsi="Ubuntu"/>
          <w:sz w:val="22"/>
          <w:szCs w:val="22"/>
        </w:rPr>
        <w:t>Beratung</w:t>
      </w:r>
      <w:r w:rsidRPr="001C22D0">
        <w:rPr>
          <w:rFonts w:ascii="Ubuntu" w:hAnsi="Ubuntu"/>
          <w:sz w:val="22"/>
          <w:szCs w:val="22"/>
        </w:rPr>
        <w:t xml:space="preserve"> während der gesamten Programmlaufzeit</w:t>
      </w:r>
      <w:r w:rsidRPr="001C22D0">
        <w:rPr>
          <w:rFonts w:ascii="Ubuntu" w:hAnsi="Ubuntu"/>
          <w:sz w:val="22"/>
          <w:szCs w:val="22"/>
        </w:rPr>
        <w:br/>
        <w:t>– Teilnahme an</w:t>
      </w:r>
      <w:r w:rsidR="00BD1056">
        <w:rPr>
          <w:rFonts w:ascii="Ubuntu" w:hAnsi="Ubuntu"/>
          <w:sz w:val="22"/>
          <w:szCs w:val="22"/>
        </w:rPr>
        <w:t xml:space="preserve"> wöchentlichen</w:t>
      </w:r>
      <w:r w:rsidRPr="001C22D0">
        <w:rPr>
          <w:rFonts w:ascii="Ubuntu" w:hAnsi="Ubuntu"/>
          <w:sz w:val="22"/>
          <w:szCs w:val="22"/>
        </w:rPr>
        <w:t xml:space="preserve"> Live-</w:t>
      </w:r>
      <w:r w:rsidR="00BD1056">
        <w:rPr>
          <w:rFonts w:ascii="Ubuntu" w:hAnsi="Ubuntu"/>
          <w:sz w:val="22"/>
          <w:szCs w:val="22"/>
        </w:rPr>
        <w:t>Webinaren</w:t>
      </w:r>
      <w:r w:rsidRPr="001C22D0">
        <w:rPr>
          <w:rFonts w:ascii="Ubuntu" w:hAnsi="Ubuntu"/>
          <w:sz w:val="22"/>
          <w:szCs w:val="22"/>
        </w:rPr>
        <w:t xml:space="preserve"> </w:t>
      </w:r>
    </w:p>
    <w:p w14:paraId="5DC165F4" w14:textId="77777777" w:rsidR="009E1827" w:rsidRPr="001C22D0" w:rsidRDefault="009E1827" w:rsidP="001C22D0">
      <w:pPr>
        <w:pStyle w:val="StandardWeb"/>
        <w:rPr>
          <w:rFonts w:ascii="Ubuntu" w:hAnsi="Ubuntu"/>
          <w:sz w:val="22"/>
          <w:szCs w:val="22"/>
        </w:rPr>
      </w:pPr>
    </w:p>
    <w:p w14:paraId="6F105A9E" w14:textId="7FE07360" w:rsidR="001C22D0" w:rsidRPr="001C22D0" w:rsidRDefault="001C22D0" w:rsidP="001C22D0">
      <w:pPr>
        <w:pStyle w:val="StandardWeb"/>
        <w:rPr>
          <w:rFonts w:ascii="Ubuntu" w:hAnsi="Ubuntu"/>
          <w:sz w:val="22"/>
          <w:szCs w:val="22"/>
        </w:rPr>
      </w:pPr>
      <w:r w:rsidRPr="001C22D0">
        <w:rPr>
          <w:rFonts w:ascii="Ubuntu" w:hAnsi="Ubuntu"/>
          <w:sz w:val="22"/>
          <w:szCs w:val="22"/>
        </w:rPr>
        <w:t xml:space="preserve">(3) Durch Anklicken des </w:t>
      </w:r>
      <w:r w:rsidR="00CA68B8">
        <w:t xml:space="preserve">„Jetzt kostenpflichtig buchen“ </w:t>
      </w:r>
      <w:r w:rsidRPr="001C22D0">
        <w:rPr>
          <w:rFonts w:ascii="Ubuntu" w:hAnsi="Ubuntu"/>
          <w:sz w:val="22"/>
          <w:szCs w:val="22"/>
        </w:rPr>
        <w:t>Buttons im letzten Schritt des Bestellprozesses geben Sie ein verbindliches Angebot zur Teilnahme an der „Immo-</w:t>
      </w:r>
      <w:r w:rsidR="00CA68B8">
        <w:rPr>
          <w:rFonts w:ascii="Ubuntu" w:hAnsi="Ubuntu"/>
          <w:sz w:val="22"/>
          <w:szCs w:val="22"/>
        </w:rPr>
        <w:t>Community 360</w:t>
      </w:r>
      <w:r w:rsidRPr="001C22D0">
        <w:rPr>
          <w:rFonts w:ascii="Ubuntu" w:hAnsi="Ubuntu"/>
          <w:sz w:val="22"/>
          <w:szCs w:val="22"/>
        </w:rPr>
        <w:t>“ ab. Unmittelbar nach Absenden der Bestellung erhalten Sie eine Bestellbestätigung, die jedoch noch keine Annahme Ihres Vertragsangebots darstellt. Ein Vertrag zwischen Ihnen und uns kommt zustande, sobald wir Ihre Buchung durch eine gesonderte E-Mail annehmen oder Ihnen die Zugangsdaten zur „Immo-</w:t>
      </w:r>
      <w:r w:rsidR="00CA68B8">
        <w:rPr>
          <w:rFonts w:ascii="Ubuntu" w:hAnsi="Ubuntu"/>
          <w:sz w:val="22"/>
          <w:szCs w:val="22"/>
        </w:rPr>
        <w:t>Community 360</w:t>
      </w:r>
      <w:r w:rsidRPr="001C22D0">
        <w:rPr>
          <w:rFonts w:ascii="Ubuntu" w:hAnsi="Ubuntu"/>
          <w:sz w:val="22"/>
          <w:szCs w:val="22"/>
        </w:rPr>
        <w:t>“ übermitteln. Bitte prüfen Sie regelmäßig den SPAM-Ordner Ihres E-Mail-Postfachs.</w:t>
      </w:r>
    </w:p>
    <w:p w14:paraId="10380251" w14:textId="4BAF5672" w:rsidR="000B1B21" w:rsidRDefault="001C22D0" w:rsidP="001C22D0">
      <w:pPr>
        <w:pStyle w:val="StandardWeb"/>
        <w:rPr>
          <w:rFonts w:ascii="Ubuntu" w:hAnsi="Ubuntu"/>
          <w:sz w:val="22"/>
          <w:szCs w:val="22"/>
        </w:rPr>
      </w:pPr>
      <w:r w:rsidRPr="001C22D0">
        <w:rPr>
          <w:rFonts w:ascii="Ubuntu" w:hAnsi="Ubuntu"/>
          <w:sz w:val="22"/>
          <w:szCs w:val="22"/>
        </w:rPr>
        <w:t>(4) Für die Teilnahme an der „Immo-</w:t>
      </w:r>
      <w:r w:rsidR="00CA68B8">
        <w:rPr>
          <w:rFonts w:ascii="Ubuntu" w:hAnsi="Ubuntu"/>
          <w:sz w:val="22"/>
          <w:szCs w:val="22"/>
        </w:rPr>
        <w:t>Community 360</w:t>
      </w:r>
      <w:r w:rsidRPr="001C22D0">
        <w:rPr>
          <w:rFonts w:ascii="Ubuntu" w:hAnsi="Ubuntu"/>
          <w:sz w:val="22"/>
          <w:szCs w:val="22"/>
        </w:rPr>
        <w:t>“ können Sie</w:t>
      </w:r>
      <w:r w:rsidR="00CA68B8">
        <w:rPr>
          <w:rFonts w:ascii="Ubuntu" w:hAnsi="Ubuntu"/>
          <w:sz w:val="22"/>
          <w:szCs w:val="22"/>
        </w:rPr>
        <w:t xml:space="preserve"> </w:t>
      </w:r>
      <w:r w:rsidRPr="001C22D0">
        <w:rPr>
          <w:rFonts w:ascii="Ubuntu" w:hAnsi="Ubuntu"/>
          <w:sz w:val="22"/>
          <w:szCs w:val="22"/>
        </w:rPr>
        <w:t>folgende</w:t>
      </w:r>
      <w:r w:rsidR="0078233B">
        <w:rPr>
          <w:rFonts w:ascii="Ubuntu" w:hAnsi="Ubuntu"/>
          <w:sz w:val="22"/>
          <w:szCs w:val="22"/>
        </w:rPr>
        <w:t>s</w:t>
      </w:r>
      <w:r w:rsidRPr="001C22D0">
        <w:rPr>
          <w:rFonts w:ascii="Ubuntu" w:hAnsi="Ubuntu"/>
          <w:sz w:val="22"/>
          <w:szCs w:val="22"/>
        </w:rPr>
        <w:t xml:space="preserve"> Zahlungsmodell</w:t>
      </w:r>
      <w:r w:rsidR="00CA68B8">
        <w:rPr>
          <w:rFonts w:ascii="Ubuntu" w:hAnsi="Ubuntu"/>
          <w:sz w:val="22"/>
          <w:szCs w:val="22"/>
        </w:rPr>
        <w:t xml:space="preserve"> </w:t>
      </w:r>
      <w:r w:rsidRPr="001C22D0">
        <w:rPr>
          <w:rFonts w:ascii="Ubuntu" w:hAnsi="Ubuntu"/>
          <w:sz w:val="22"/>
          <w:szCs w:val="22"/>
        </w:rPr>
        <w:t>wählen:</w:t>
      </w:r>
      <w:r w:rsidRPr="001C22D0">
        <w:rPr>
          <w:rFonts w:ascii="Ubuntu" w:hAnsi="Ubuntu"/>
          <w:sz w:val="22"/>
          <w:szCs w:val="22"/>
        </w:rPr>
        <w:br/>
        <w:t>– monatliche</w:t>
      </w:r>
      <w:r w:rsidR="0078233B">
        <w:rPr>
          <w:rFonts w:ascii="Ubuntu" w:hAnsi="Ubuntu"/>
          <w:sz w:val="22"/>
          <w:szCs w:val="22"/>
        </w:rPr>
        <w:t>r</w:t>
      </w:r>
      <w:r w:rsidRPr="001C22D0">
        <w:rPr>
          <w:rFonts w:ascii="Ubuntu" w:hAnsi="Ubuntu"/>
          <w:sz w:val="22"/>
          <w:szCs w:val="22"/>
        </w:rPr>
        <w:t xml:space="preserve"> </w:t>
      </w:r>
      <w:r w:rsidR="00CA68B8">
        <w:rPr>
          <w:rFonts w:ascii="Ubuntu" w:hAnsi="Ubuntu"/>
          <w:sz w:val="22"/>
          <w:szCs w:val="22"/>
        </w:rPr>
        <w:t>Plan</w:t>
      </w:r>
      <w:r w:rsidRPr="001C22D0">
        <w:rPr>
          <w:rFonts w:ascii="Ubuntu" w:hAnsi="Ubuntu"/>
          <w:sz w:val="22"/>
          <w:szCs w:val="22"/>
        </w:rPr>
        <w:t xml:space="preserve"> zu je </w:t>
      </w:r>
      <w:r w:rsidR="00CA68B8">
        <w:rPr>
          <w:rFonts w:ascii="Ubuntu" w:hAnsi="Ubuntu"/>
          <w:sz w:val="22"/>
          <w:szCs w:val="22"/>
        </w:rPr>
        <w:t>100</w:t>
      </w:r>
      <w:r w:rsidRPr="001C22D0">
        <w:rPr>
          <w:rFonts w:ascii="Ubuntu" w:hAnsi="Ubuntu"/>
          <w:sz w:val="22"/>
          <w:szCs w:val="22"/>
        </w:rPr>
        <w:t xml:space="preserve"> € inklusive gesetzlicher Umsatzsteuer.</w:t>
      </w:r>
      <w:r w:rsidRPr="001C22D0">
        <w:rPr>
          <w:rFonts w:ascii="Ubuntu" w:hAnsi="Ubuntu"/>
          <w:sz w:val="22"/>
          <w:szCs w:val="22"/>
        </w:rPr>
        <w:br/>
      </w:r>
    </w:p>
    <w:p w14:paraId="2CAB84A3" w14:textId="6B1166AC" w:rsidR="00BD1056" w:rsidRPr="001C22D0" w:rsidRDefault="000B1B21" w:rsidP="001C22D0">
      <w:pPr>
        <w:pStyle w:val="StandardWeb"/>
        <w:rPr>
          <w:rFonts w:ascii="Ubuntu" w:hAnsi="Ubuntu"/>
          <w:sz w:val="22"/>
          <w:szCs w:val="22"/>
        </w:rPr>
      </w:pPr>
      <w:r>
        <w:rPr>
          <w:rFonts w:ascii="Ubuntu" w:eastAsia="Ubuntu" w:hAnsi="Ubuntu" w:cs="Ubuntu"/>
          <w:color w:val="000000"/>
          <w:sz w:val="22"/>
          <w:szCs w:val="22"/>
        </w:rPr>
        <w:t>Wenn Sie sich für d</w:t>
      </w:r>
      <w:r w:rsidR="00CA68B8">
        <w:rPr>
          <w:rFonts w:ascii="Ubuntu" w:eastAsia="Ubuntu" w:hAnsi="Ubuntu" w:cs="Ubuntu"/>
          <w:color w:val="000000"/>
          <w:sz w:val="22"/>
          <w:szCs w:val="22"/>
        </w:rPr>
        <w:t>en monatlichen Plan</w:t>
      </w:r>
      <w:r>
        <w:rPr>
          <w:rFonts w:ascii="Ubuntu" w:eastAsia="Ubuntu" w:hAnsi="Ubuntu" w:cs="Ubuntu"/>
          <w:color w:val="000000"/>
          <w:sz w:val="22"/>
          <w:szCs w:val="22"/>
        </w:rPr>
        <w:t xml:space="preserve"> entscheiden, so werden wir monatlich im Voraus einen Betrag in Höhe von € </w:t>
      </w:r>
      <w:r w:rsidR="00CA68B8">
        <w:rPr>
          <w:rFonts w:ascii="Ubuntu" w:eastAsia="Ubuntu" w:hAnsi="Ubuntu" w:cs="Ubuntu"/>
          <w:color w:val="000000"/>
          <w:sz w:val="22"/>
          <w:szCs w:val="22"/>
        </w:rPr>
        <w:t>1</w:t>
      </w:r>
      <w:r>
        <w:rPr>
          <w:rFonts w:ascii="Ubuntu" w:eastAsia="Ubuntu" w:hAnsi="Ubuntu" w:cs="Ubuntu"/>
          <w:color w:val="000000"/>
          <w:sz w:val="22"/>
          <w:szCs w:val="22"/>
        </w:rPr>
        <w:t xml:space="preserve">00,00 von Ihrem Bankkonto mittels SEPA-Lastschriftverfahren abbuchen. </w:t>
      </w:r>
    </w:p>
    <w:p w14:paraId="518AD570" w14:textId="242E9C80" w:rsidR="001C22D0" w:rsidRPr="001C22D0" w:rsidRDefault="001C22D0" w:rsidP="001C22D0">
      <w:pPr>
        <w:pStyle w:val="StandardWeb"/>
        <w:rPr>
          <w:rFonts w:ascii="Ubuntu" w:hAnsi="Ubuntu"/>
          <w:sz w:val="22"/>
          <w:szCs w:val="22"/>
        </w:rPr>
      </w:pPr>
      <w:r w:rsidRPr="001C22D0">
        <w:rPr>
          <w:rFonts w:ascii="Ubuntu" w:hAnsi="Ubuntu"/>
          <w:sz w:val="22"/>
          <w:szCs w:val="22"/>
        </w:rPr>
        <w:t xml:space="preserve">(5) </w:t>
      </w:r>
      <w:r w:rsidR="00CA68B8" w:rsidRPr="00CA68B8">
        <w:rPr>
          <w:rFonts w:ascii="Ubuntu" w:hAnsi="Ubuntu"/>
          <w:sz w:val="22"/>
          <w:szCs w:val="22"/>
        </w:rPr>
        <w:t>Der monatliche Plan läuft auf unbestimmte Zeit und kann von beiden Parteien mit einer Frist von zwei Wochen zum Monatsende gekündigt werden. Das Recht zur außerordentlichen Kündigung aus wichtigem Grund bleibt unberührt.</w:t>
      </w:r>
    </w:p>
    <w:p w14:paraId="722E69C8" w14:textId="77777777" w:rsidR="001C22D0" w:rsidRDefault="001C22D0">
      <w:pPr>
        <w:spacing w:line="360" w:lineRule="auto"/>
        <w:contextualSpacing/>
        <w:jc w:val="both"/>
        <w:rPr>
          <w:rFonts w:ascii="Ubuntu" w:hAnsi="Ubuntu" w:cs="Ubuntu"/>
          <w:sz w:val="22"/>
          <w:szCs w:val="22"/>
        </w:rPr>
      </w:pPr>
    </w:p>
    <w:p w14:paraId="0DB708B5"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sz w:val="22"/>
          <w:szCs w:val="22"/>
        </w:rPr>
      </w:pPr>
    </w:p>
    <w:p w14:paraId="18D74161" w14:textId="4FEAF926"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b/>
          <w:bCs/>
          <w:sz w:val="22"/>
          <w:szCs w:val="22"/>
        </w:rPr>
      </w:pPr>
      <w:r>
        <w:rPr>
          <w:rFonts w:ascii="Ubuntu" w:hAnsi="Ubuntu" w:cs="Ubuntu"/>
          <w:b/>
          <w:bCs/>
          <w:sz w:val="22"/>
          <w:szCs w:val="22"/>
        </w:rPr>
        <w:t xml:space="preserve">§ </w:t>
      </w:r>
      <w:r w:rsidR="00EF7BDE">
        <w:rPr>
          <w:rFonts w:ascii="Ubuntu" w:hAnsi="Ubuntu" w:cs="Ubuntu"/>
          <w:b/>
          <w:bCs/>
          <w:sz w:val="22"/>
          <w:szCs w:val="22"/>
        </w:rPr>
        <w:t>6</w:t>
      </w:r>
      <w:r>
        <w:rPr>
          <w:rFonts w:ascii="Ubuntu" w:hAnsi="Ubuntu" w:cs="Ubuntu"/>
          <w:b/>
          <w:bCs/>
          <w:sz w:val="22"/>
          <w:szCs w:val="22"/>
        </w:rPr>
        <w:t xml:space="preserve"> Preise und Zahlungsbedingungen</w:t>
      </w:r>
    </w:p>
    <w:p w14:paraId="14F3F777" w14:textId="70D7F9ED"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color w:val="000000" w:themeColor="text1"/>
          <w:sz w:val="22"/>
          <w:szCs w:val="22"/>
        </w:rPr>
      </w:pPr>
      <w:r>
        <w:rPr>
          <w:rFonts w:ascii="Ubuntu" w:eastAsia="Ubuntu" w:hAnsi="Ubuntu" w:cs="Ubuntu"/>
          <w:color w:val="000000" w:themeColor="text1"/>
          <w:sz w:val="22"/>
          <w:szCs w:val="22"/>
        </w:rPr>
        <w:t xml:space="preserve">(1) Alle Preise, die wir angeben, verstehen sich </w:t>
      </w:r>
      <w:r w:rsidR="0078233B">
        <w:rPr>
          <w:rFonts w:ascii="Ubuntu" w:eastAsia="Ubuntu" w:hAnsi="Ubuntu" w:cs="Ubuntu"/>
          <w:color w:val="000000" w:themeColor="text1"/>
          <w:sz w:val="22"/>
          <w:szCs w:val="22"/>
        </w:rPr>
        <w:t>zuzüglich der</w:t>
      </w:r>
      <w:r>
        <w:rPr>
          <w:rFonts w:ascii="Ubuntu" w:eastAsia="Ubuntu" w:hAnsi="Ubuntu" w:cs="Ubuntu"/>
          <w:color w:val="000000" w:themeColor="text1"/>
          <w:sz w:val="22"/>
          <w:szCs w:val="22"/>
        </w:rPr>
        <w:t xml:space="preserve"> jeweils gültigen gesetzlichen Umsatzsteuer, es sei denn, aus diesen AGB oder einer individuellen Absprache ergibt sich etwas anderes.</w:t>
      </w:r>
    </w:p>
    <w:p w14:paraId="6E693FCF"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color w:val="000000" w:themeColor="text1"/>
          <w:sz w:val="22"/>
          <w:szCs w:val="22"/>
        </w:rPr>
      </w:pPr>
    </w:p>
    <w:p w14:paraId="56C1CF26" w14:textId="77777777" w:rsidR="004728B8" w:rsidRDefault="00000000">
      <w:pPr>
        <w:pBdr>
          <w:top w:val="none" w:sz="4" w:space="0" w:color="000000"/>
          <w:left w:val="none" w:sz="4" w:space="0" w:color="000000"/>
          <w:bottom w:val="none" w:sz="4" w:space="0" w:color="000000"/>
          <w:right w:val="none" w:sz="4" w:space="0" w:color="000000"/>
        </w:pBdr>
        <w:spacing w:after="300" w:line="360" w:lineRule="auto"/>
        <w:jc w:val="both"/>
        <w:rPr>
          <w:rFonts w:ascii="Ubuntu" w:hAnsi="Ubuntu" w:cs="Ubuntu"/>
          <w:color w:val="000000" w:themeColor="text1"/>
          <w:sz w:val="22"/>
          <w:szCs w:val="22"/>
        </w:rPr>
      </w:pPr>
      <w:r>
        <w:rPr>
          <w:rFonts w:ascii="Ubuntu" w:eastAsia="Ubuntu" w:hAnsi="Ubuntu" w:cs="Ubuntu"/>
          <w:color w:val="000000" w:themeColor="text1"/>
          <w:sz w:val="22"/>
          <w:szCs w:val="22"/>
        </w:rPr>
        <w:t xml:space="preserve">(2) Es wird folgendes Zahlungsmittel mit Ihnen vereinbart: SEPA-Lastschrift. Weitere Zahlungsmittel bleiben ausdrücklich vorbehalten. </w:t>
      </w:r>
      <w:r>
        <w:rPr>
          <w:rFonts w:ascii="Ubuntu" w:eastAsia="Ubuntu" w:hAnsi="Ubuntu" w:cs="Ubuntu"/>
          <w:color w:val="000000" w:themeColor="text1"/>
          <w:sz w:val="22"/>
          <w:szCs w:val="22"/>
          <w:highlight w:val="white"/>
        </w:rPr>
        <w:t xml:space="preserve"> Sofern der SEPA-Lastschrifteinzug vereinbart </w:t>
      </w:r>
      <w:r>
        <w:rPr>
          <w:rFonts w:ascii="Ubuntu" w:eastAsia="Ubuntu" w:hAnsi="Ubuntu" w:cs="Ubuntu"/>
          <w:color w:val="000000" w:themeColor="text1"/>
          <w:sz w:val="22"/>
          <w:szCs w:val="22"/>
          <w:highlight w:val="white"/>
        </w:rPr>
        <w:lastRenderedPageBreak/>
        <w:t>wird, haben Sie ein schriftliches SEPA-Lastschriftmandat zu erteilen. </w:t>
      </w:r>
      <w:r>
        <w:rPr>
          <w:rFonts w:ascii="Ubuntu" w:eastAsia="Ubuntu" w:hAnsi="Ubuntu" w:cs="Ubuntu"/>
          <w:color w:val="000000" w:themeColor="text1"/>
          <w:sz w:val="22"/>
          <w:szCs w:val="22"/>
        </w:rPr>
        <w:t>Für den Fall, dass vereinbarte Lastschriften nicht von Ihrem Konto eingezogen werden können und eine Rückbuchung erfolgt, sind Sie verpflichtet, den geschuldeten Betrag binnen drei Werktagen nach Rückbuchung an uns zu überweisen und die durch die Rückbuchung veranlassten Kosten zu übernehmen.</w:t>
      </w:r>
    </w:p>
    <w:p w14:paraId="6434D4D2" w14:textId="77777777"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pPr>
      <w:r>
        <w:rPr>
          <w:rFonts w:ascii="Ubuntu" w:hAnsi="Ubuntu" w:cs="Ubuntu"/>
          <w:sz w:val="22"/>
          <w:szCs w:val="22"/>
        </w:rPr>
        <w:t>(3) Die Zahlung des Preises ist unmittelbar mit Vertragsschluss fällig. Ist die Fälligkeit der Zahlung nach dem Kalender bestimmt, so kommen Sie bereits durch Versäumung des Termins in Verzug. In diesem Fall haben Sie uns für das Jahr Verzugszinsen in Höhe von 9 Prozentpunkten über dem jeweiligen Basiszinssatz zu zahlen.</w:t>
      </w:r>
    </w:p>
    <w:p w14:paraId="59D56B55"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pPr>
    </w:p>
    <w:p w14:paraId="6B837D0F" w14:textId="77777777"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pPr>
      <w:r>
        <w:rPr>
          <w:rFonts w:ascii="Ubuntu" w:hAnsi="Ubuntu" w:cs="Ubuntu"/>
          <w:sz w:val="22"/>
          <w:szCs w:val="22"/>
        </w:rPr>
        <w:t xml:space="preserve"> (4) Ihre Verpflichtung zur Zahlung von Verzugszinsen schließt die Geltendmachung weiterer Verzugsschäden durch uns nicht aus.</w:t>
      </w:r>
    </w:p>
    <w:p w14:paraId="2E6198D8"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pPr>
    </w:p>
    <w:p w14:paraId="71315BA0" w14:textId="328BA378"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b/>
          <w:bCs/>
          <w:sz w:val="22"/>
          <w:szCs w:val="22"/>
        </w:rPr>
      </w:pPr>
      <w:r>
        <w:rPr>
          <w:rFonts w:ascii="Ubuntu" w:eastAsia="Ubuntu" w:hAnsi="Ubuntu" w:cs="Ubuntu"/>
          <w:b/>
          <w:bCs/>
          <w:color w:val="000000"/>
          <w:sz w:val="22"/>
          <w:szCs w:val="22"/>
        </w:rPr>
        <w:t xml:space="preserve">§ </w:t>
      </w:r>
      <w:r w:rsidR="00EF7BDE">
        <w:rPr>
          <w:rFonts w:ascii="Ubuntu" w:eastAsia="Ubuntu" w:hAnsi="Ubuntu" w:cs="Ubuntu"/>
          <w:b/>
          <w:bCs/>
          <w:color w:val="000000"/>
          <w:sz w:val="22"/>
          <w:szCs w:val="22"/>
        </w:rPr>
        <w:t>7</w:t>
      </w:r>
      <w:r>
        <w:rPr>
          <w:rFonts w:ascii="Ubuntu" w:eastAsia="Ubuntu" w:hAnsi="Ubuntu" w:cs="Ubuntu"/>
          <w:b/>
          <w:bCs/>
          <w:color w:val="000000"/>
          <w:sz w:val="22"/>
          <w:szCs w:val="22"/>
        </w:rPr>
        <w:t xml:space="preserve"> Speicherung des Vertragstexts</w:t>
      </w:r>
    </w:p>
    <w:p w14:paraId="0D94FC12" w14:textId="77777777"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sz w:val="22"/>
          <w:szCs w:val="22"/>
        </w:rPr>
      </w:pPr>
      <w:r>
        <w:rPr>
          <w:rFonts w:ascii="Ubuntu" w:eastAsia="Ubuntu" w:hAnsi="Ubuntu" w:cs="Ubuntu"/>
          <w:color w:val="000000"/>
          <w:sz w:val="22"/>
          <w:szCs w:val="22"/>
        </w:rPr>
        <w:t>Die Vertragsbestimmungen mit Angaben zu den gebuchten Dienstleistungen einschließlich dieser Allgemeinen Geschäftsbedingungen werden Ihnen per E-Mail mit Annahme des Vertragsangebots bzw. mit der Benachrichtigung hierüber zugesandt. Eine Speicherung der Vertragsbestimmungen durch uns erfolgt nicht.</w:t>
      </w:r>
    </w:p>
    <w:p w14:paraId="2796E43B"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sz w:val="22"/>
          <w:szCs w:val="22"/>
        </w:rPr>
      </w:pPr>
    </w:p>
    <w:p w14:paraId="373289C4" w14:textId="77777777" w:rsidR="00481FC7" w:rsidRDefault="00481FC7">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b/>
          <w:bCs/>
          <w:sz w:val="22"/>
          <w:szCs w:val="22"/>
        </w:rPr>
      </w:pPr>
    </w:p>
    <w:p w14:paraId="1BE42FB4" w14:textId="77777777" w:rsidR="00481FC7" w:rsidRDefault="00481FC7">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b/>
          <w:bCs/>
          <w:sz w:val="22"/>
          <w:szCs w:val="22"/>
        </w:rPr>
      </w:pPr>
    </w:p>
    <w:p w14:paraId="4C349FB7" w14:textId="77777777" w:rsidR="00481FC7" w:rsidRDefault="00481FC7">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b/>
          <w:bCs/>
          <w:sz w:val="22"/>
          <w:szCs w:val="22"/>
        </w:rPr>
      </w:pPr>
    </w:p>
    <w:p w14:paraId="62BE6CEB" w14:textId="71FD31C8"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b/>
          <w:bCs/>
          <w:sz w:val="22"/>
          <w:szCs w:val="22"/>
        </w:rPr>
      </w:pPr>
      <w:r>
        <w:rPr>
          <w:rFonts w:ascii="Ubuntu" w:hAnsi="Ubuntu" w:cs="Ubuntu"/>
          <w:b/>
          <w:bCs/>
          <w:sz w:val="22"/>
          <w:szCs w:val="22"/>
        </w:rPr>
        <w:t xml:space="preserve">§ </w:t>
      </w:r>
      <w:r w:rsidR="00EF7BDE">
        <w:rPr>
          <w:rFonts w:ascii="Ubuntu" w:hAnsi="Ubuntu" w:cs="Ubuntu"/>
          <w:b/>
          <w:bCs/>
          <w:sz w:val="22"/>
          <w:szCs w:val="22"/>
        </w:rPr>
        <w:t>8</w:t>
      </w:r>
      <w:r>
        <w:rPr>
          <w:rFonts w:ascii="Ubuntu" w:hAnsi="Ubuntu" w:cs="Ubuntu"/>
          <w:b/>
          <w:bCs/>
          <w:sz w:val="22"/>
          <w:szCs w:val="22"/>
        </w:rPr>
        <w:t xml:space="preserve"> Nutzungsrechte</w:t>
      </w:r>
    </w:p>
    <w:p w14:paraId="3E656A22" w14:textId="09F68A29" w:rsidR="004728B8" w:rsidRDefault="00000000">
      <w:pPr>
        <w:pBdr>
          <w:top w:val="none" w:sz="4" w:space="0" w:color="000000"/>
          <w:left w:val="none" w:sz="4" w:space="0" w:color="000000"/>
          <w:bottom w:val="none" w:sz="4" w:space="0" w:color="000000"/>
          <w:right w:val="none" w:sz="4" w:space="0" w:color="000000"/>
        </w:pBdr>
        <w:spacing w:line="360" w:lineRule="auto"/>
        <w:jc w:val="both"/>
        <w:rPr>
          <w:rFonts w:ascii="Ubuntu" w:eastAsia="Ubuntu" w:hAnsi="Ubuntu" w:cs="Ubuntu"/>
          <w:color w:val="000000"/>
          <w:sz w:val="22"/>
          <w:szCs w:val="22"/>
        </w:rPr>
      </w:pPr>
      <w:r>
        <w:rPr>
          <w:rFonts w:ascii="Ubuntu" w:eastAsia="Ubuntu" w:hAnsi="Ubuntu" w:cs="Ubuntu"/>
          <w:sz w:val="22"/>
          <w:szCs w:val="22"/>
        </w:rPr>
        <w:t xml:space="preserve">(1) Sämtliche Inhalte, insbesondere </w:t>
      </w:r>
      <w:r>
        <w:rPr>
          <w:rFonts w:ascii="Ubuntu" w:eastAsia="Ubuntu" w:hAnsi="Ubuntu" w:cs="Ubuntu"/>
          <w:color w:val="000000"/>
          <w:sz w:val="22"/>
          <w:szCs w:val="22"/>
        </w:rPr>
        <w:t>die Inhalte der</w:t>
      </w:r>
      <w:r w:rsidR="000B1B21">
        <w:rPr>
          <w:rFonts w:ascii="Ubuntu" w:eastAsia="Ubuntu" w:hAnsi="Ubuntu" w:cs="Ubuntu"/>
          <w:color w:val="000000"/>
          <w:sz w:val="22"/>
          <w:szCs w:val="22"/>
        </w:rPr>
        <w:t xml:space="preserve"> „Immo-</w:t>
      </w:r>
      <w:r w:rsidR="00EF7BDE">
        <w:rPr>
          <w:rFonts w:ascii="Ubuntu" w:eastAsia="Ubuntu" w:hAnsi="Ubuntu" w:cs="Ubuntu"/>
          <w:color w:val="000000"/>
          <w:sz w:val="22"/>
          <w:szCs w:val="22"/>
        </w:rPr>
        <w:t>Community 360</w:t>
      </w:r>
      <w:r w:rsidR="000B1B21">
        <w:rPr>
          <w:rFonts w:ascii="Ubuntu" w:eastAsia="Ubuntu" w:hAnsi="Ubuntu" w:cs="Ubuntu"/>
          <w:color w:val="000000"/>
          <w:sz w:val="22"/>
          <w:szCs w:val="22"/>
        </w:rPr>
        <w:t>“ und</w:t>
      </w:r>
      <w:r>
        <w:rPr>
          <w:rFonts w:ascii="Ubuntu" w:eastAsia="Ubuntu" w:hAnsi="Ubuntu" w:cs="Ubuntu"/>
          <w:color w:val="000000"/>
          <w:sz w:val="22"/>
          <w:szCs w:val="22"/>
        </w:rPr>
        <w:t xml:space="preserve"> „Amazon FBA </w:t>
      </w:r>
      <w:r w:rsidR="000B1B21">
        <w:rPr>
          <w:rFonts w:ascii="Ubuntu" w:eastAsia="Ubuntu" w:hAnsi="Ubuntu" w:cs="Ubuntu"/>
          <w:color w:val="000000"/>
          <w:sz w:val="22"/>
          <w:szCs w:val="22"/>
        </w:rPr>
        <w:t>Commun</w:t>
      </w:r>
      <w:r w:rsidR="00CB3874">
        <w:rPr>
          <w:rFonts w:ascii="Ubuntu" w:eastAsia="Ubuntu" w:hAnsi="Ubuntu" w:cs="Ubuntu"/>
          <w:color w:val="000000"/>
          <w:sz w:val="22"/>
          <w:szCs w:val="22"/>
        </w:rPr>
        <w:t>ity</w:t>
      </w:r>
      <w:r>
        <w:rPr>
          <w:rFonts w:ascii="Ubuntu" w:eastAsia="Ubuntu" w:hAnsi="Ubuntu" w:cs="Ubuntu"/>
          <w:color w:val="000000"/>
          <w:sz w:val="22"/>
          <w:szCs w:val="22"/>
        </w:rPr>
        <w:t xml:space="preserve"> 360“ sind urheberrechtlich geschützt.</w:t>
      </w:r>
    </w:p>
    <w:p w14:paraId="53A5705E" w14:textId="77777777" w:rsidR="004728B8" w:rsidRDefault="004728B8">
      <w:pPr>
        <w:pBdr>
          <w:top w:val="none" w:sz="4" w:space="0" w:color="000000"/>
          <w:left w:val="none" w:sz="4" w:space="0" w:color="000000"/>
          <w:bottom w:val="none" w:sz="4" w:space="0" w:color="000000"/>
          <w:right w:val="none" w:sz="4" w:space="0" w:color="000000"/>
        </w:pBdr>
        <w:spacing w:line="360" w:lineRule="auto"/>
        <w:jc w:val="both"/>
        <w:rPr>
          <w:rFonts w:ascii="Ubuntu" w:hAnsi="Ubuntu" w:cs="Ubuntu"/>
          <w:sz w:val="22"/>
          <w:szCs w:val="22"/>
        </w:rPr>
      </w:pPr>
    </w:p>
    <w:p w14:paraId="0CD4B412" w14:textId="58CD6593" w:rsidR="004728B8" w:rsidRDefault="00000000">
      <w:pPr>
        <w:pBdr>
          <w:top w:val="none" w:sz="4" w:space="0" w:color="000000"/>
          <w:left w:val="none" w:sz="4" w:space="0" w:color="000000"/>
          <w:bottom w:val="none" w:sz="4" w:space="0" w:color="000000"/>
          <w:right w:val="none" w:sz="4" w:space="0" w:color="000000"/>
        </w:pBdr>
        <w:spacing w:line="360" w:lineRule="auto"/>
        <w:jc w:val="both"/>
        <w:rPr>
          <w:rFonts w:ascii="Ubuntu" w:eastAsia="Ubuntu" w:hAnsi="Ubuntu" w:cs="Ubuntu"/>
          <w:sz w:val="22"/>
          <w:szCs w:val="22"/>
        </w:rPr>
      </w:pPr>
      <w:r>
        <w:rPr>
          <w:rFonts w:ascii="Ubuntu" w:eastAsia="Ubuntu" w:hAnsi="Ubuntu" w:cs="Ubuntu"/>
          <w:color w:val="000000"/>
          <w:sz w:val="22"/>
          <w:szCs w:val="22"/>
        </w:rPr>
        <w:t xml:space="preserve">(2) </w:t>
      </w:r>
      <w:r>
        <w:rPr>
          <w:rFonts w:ascii="Ubuntu" w:eastAsia="Ubuntu" w:hAnsi="Ubuntu" w:cs="Ubuntu"/>
          <w:sz w:val="22"/>
          <w:szCs w:val="22"/>
        </w:rPr>
        <w:t xml:space="preserve">Wir räumen Ihnen an den (digitalen) Inhalten ein </w:t>
      </w:r>
      <w:r w:rsidR="0078233B">
        <w:rPr>
          <w:rFonts w:ascii="Ubuntu" w:eastAsia="Ubuntu" w:hAnsi="Ubuntu" w:cs="Ubuntu"/>
          <w:sz w:val="22"/>
          <w:szCs w:val="22"/>
        </w:rPr>
        <w:t>Einfaches</w:t>
      </w:r>
      <w:r>
        <w:rPr>
          <w:rFonts w:ascii="Ubuntu" w:eastAsia="Ubuntu" w:hAnsi="Ubuntu" w:cs="Ubuntu"/>
          <w:sz w:val="22"/>
          <w:szCs w:val="22"/>
        </w:rPr>
        <w:t xml:space="preserve">, zeitlich auf die Vertragsdauer beschränktes Nutzungsrecht ein, welches nicht übertragbar ist. Nur Sie persönlich dürfen </w:t>
      </w:r>
      <w:proofErr w:type="gramStart"/>
      <w:r w:rsidR="0078233B">
        <w:rPr>
          <w:rFonts w:ascii="Ubuntu" w:eastAsia="Ubuntu" w:hAnsi="Ubuntu" w:cs="Ubuntu"/>
          <w:sz w:val="22"/>
          <w:szCs w:val="22"/>
        </w:rPr>
        <w:t>diese Inhalt</w:t>
      </w:r>
      <w:proofErr w:type="gramEnd"/>
      <w:r>
        <w:rPr>
          <w:rFonts w:ascii="Ubuntu" w:eastAsia="Ubuntu" w:hAnsi="Ubuntu" w:cs="Ubuntu"/>
          <w:sz w:val="22"/>
          <w:szCs w:val="22"/>
        </w:rPr>
        <w:t xml:space="preserve"> nutzen.</w:t>
      </w:r>
    </w:p>
    <w:p w14:paraId="570CDBEC" w14:textId="77777777" w:rsidR="004728B8" w:rsidRDefault="004728B8">
      <w:pPr>
        <w:pBdr>
          <w:top w:val="none" w:sz="4" w:space="0" w:color="000000"/>
          <w:left w:val="none" w:sz="4" w:space="0" w:color="000000"/>
          <w:bottom w:val="none" w:sz="4" w:space="0" w:color="000000"/>
          <w:right w:val="none" w:sz="4" w:space="0" w:color="000000"/>
        </w:pBdr>
        <w:spacing w:line="360" w:lineRule="auto"/>
        <w:jc w:val="both"/>
        <w:rPr>
          <w:rFonts w:ascii="Ubuntu" w:eastAsia="Ubuntu" w:hAnsi="Ubuntu" w:cs="Ubuntu"/>
          <w:sz w:val="22"/>
          <w:szCs w:val="22"/>
        </w:rPr>
      </w:pPr>
    </w:p>
    <w:p w14:paraId="235DCE38" w14:textId="77777777" w:rsidR="004728B8" w:rsidRDefault="00000000">
      <w:pPr>
        <w:pBdr>
          <w:top w:val="none" w:sz="4" w:space="0" w:color="000000"/>
          <w:left w:val="none" w:sz="4" w:space="0" w:color="000000"/>
          <w:bottom w:val="none" w:sz="4" w:space="0" w:color="000000"/>
          <w:right w:val="none" w:sz="4" w:space="0" w:color="000000"/>
        </w:pBdr>
        <w:spacing w:line="360" w:lineRule="auto"/>
        <w:jc w:val="both"/>
        <w:rPr>
          <w:rFonts w:ascii="Ubuntu" w:eastAsia="Ubuntu" w:hAnsi="Ubuntu" w:cs="Ubuntu"/>
          <w:color w:val="000000"/>
          <w:sz w:val="22"/>
          <w:szCs w:val="22"/>
        </w:rPr>
      </w:pPr>
      <w:r>
        <w:rPr>
          <w:rFonts w:ascii="Ubuntu" w:eastAsia="Ubuntu" w:hAnsi="Ubuntu" w:cs="Ubuntu"/>
          <w:sz w:val="22"/>
          <w:szCs w:val="22"/>
        </w:rPr>
        <w:t xml:space="preserve">(3) </w:t>
      </w:r>
      <w:r>
        <w:rPr>
          <w:rFonts w:ascii="Ubuntu" w:eastAsia="Ubuntu" w:hAnsi="Ubuntu" w:cs="Ubuntu"/>
          <w:color w:val="000000"/>
          <w:sz w:val="22"/>
          <w:szCs w:val="22"/>
        </w:rPr>
        <w:t>Die Weitergabe, Vervielfältigung oder Verbreitung unserer Inhalte ist untersagt.</w:t>
      </w:r>
    </w:p>
    <w:p w14:paraId="60BCF9E2"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sz w:val="22"/>
          <w:szCs w:val="22"/>
        </w:rPr>
      </w:pPr>
    </w:p>
    <w:p w14:paraId="4CCB2E24" w14:textId="70F1481F"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b/>
          <w:bCs/>
          <w:color w:val="000000"/>
          <w:sz w:val="22"/>
          <w:szCs w:val="22"/>
        </w:rPr>
      </w:pPr>
      <w:r>
        <w:rPr>
          <w:rFonts w:ascii="Ubuntu" w:eastAsia="Ubuntu" w:hAnsi="Ubuntu" w:cs="Ubuntu"/>
          <w:b/>
          <w:bCs/>
          <w:color w:val="000000"/>
          <w:sz w:val="22"/>
          <w:szCs w:val="22"/>
        </w:rPr>
        <w:t xml:space="preserve">§ </w:t>
      </w:r>
      <w:r w:rsidR="00EF7BDE">
        <w:rPr>
          <w:rFonts w:ascii="Ubuntu" w:eastAsia="Ubuntu" w:hAnsi="Ubuntu" w:cs="Ubuntu"/>
          <w:b/>
          <w:bCs/>
          <w:color w:val="000000"/>
          <w:sz w:val="22"/>
          <w:szCs w:val="22"/>
        </w:rPr>
        <w:t>9</w:t>
      </w:r>
      <w:r>
        <w:rPr>
          <w:rFonts w:ascii="Ubuntu" w:eastAsia="Ubuntu" w:hAnsi="Ubuntu" w:cs="Ubuntu"/>
          <w:b/>
          <w:bCs/>
          <w:color w:val="000000"/>
          <w:sz w:val="22"/>
          <w:szCs w:val="22"/>
        </w:rPr>
        <w:t xml:space="preserve"> Haftungsbeschränkung</w:t>
      </w:r>
    </w:p>
    <w:p w14:paraId="29B5E928" w14:textId="77777777"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color w:val="000000"/>
          <w:sz w:val="22"/>
          <w:szCs w:val="22"/>
        </w:rPr>
      </w:pPr>
      <w:r>
        <w:rPr>
          <w:rFonts w:ascii="Ubuntu" w:eastAsia="Ubuntu" w:hAnsi="Ubuntu" w:cs="Ubuntu"/>
          <w:color w:val="000000"/>
          <w:sz w:val="22"/>
          <w:szCs w:val="22"/>
        </w:rPr>
        <w:t xml:space="preserve">(1) Wir haften für Vorsatz und grobe Fahrlässigkeit. Ferner haften wir für die fahrlässige Verletzung von Pflichten, deren Erfüllung die ordnungsgemäße Durchführung des Vertrages überhaupt erst ermöglicht, deren Verletzung die Erreichung des Vertragszwecks gefährdet </w:t>
      </w:r>
      <w:r>
        <w:rPr>
          <w:rFonts w:ascii="Ubuntu" w:eastAsia="Ubuntu" w:hAnsi="Ubuntu" w:cs="Ubuntu"/>
          <w:color w:val="000000"/>
          <w:sz w:val="22"/>
          <w:szCs w:val="22"/>
        </w:rPr>
        <w:lastRenderedPageBreak/>
        <w:t>und auf deren Einhaltung Sie regelmäßig vertrauen dürfen. Im letztgenannten Fall haften wir jedoch nur für den vorhersehbaren, vertragstypischen Schaden. Gleiches gilt für Pflichtverletzungen unserer Erfüllungsgehilfen.</w:t>
      </w:r>
    </w:p>
    <w:p w14:paraId="42BE6159"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sz w:val="22"/>
          <w:szCs w:val="22"/>
        </w:rPr>
      </w:pPr>
    </w:p>
    <w:p w14:paraId="1CA9678E" w14:textId="77777777"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color w:val="000000"/>
          <w:sz w:val="22"/>
          <w:szCs w:val="22"/>
        </w:rPr>
      </w:pPr>
      <w:r>
        <w:rPr>
          <w:rFonts w:ascii="Ubuntu" w:eastAsia="Ubuntu" w:hAnsi="Ubuntu" w:cs="Ubuntu"/>
          <w:color w:val="000000"/>
          <w:sz w:val="22"/>
          <w:szCs w:val="22"/>
        </w:rPr>
        <w:t>(2) Die vorstehenden Haftungsausschlüsse gelten nicht bei Verletzung von Leben, Körper und Gesundheit. Die Haftung nach dem Produkthaftungsgesetz bleibt unberührt.</w:t>
      </w:r>
    </w:p>
    <w:p w14:paraId="29F66C5B" w14:textId="77777777" w:rsidR="004728B8" w:rsidRDefault="004728B8">
      <w:pPr>
        <w:spacing w:line="360" w:lineRule="auto"/>
        <w:contextualSpacing/>
        <w:jc w:val="both"/>
        <w:rPr>
          <w:rFonts w:ascii="Ubuntu" w:hAnsi="Ubuntu" w:cs="Ubuntu"/>
          <w:sz w:val="22"/>
          <w:szCs w:val="22"/>
        </w:rPr>
      </w:pPr>
    </w:p>
    <w:p w14:paraId="6DA7BA9E" w14:textId="77777777" w:rsidR="004728B8" w:rsidRDefault="00000000">
      <w:pPr>
        <w:spacing w:line="360" w:lineRule="auto"/>
        <w:contextualSpacing/>
        <w:jc w:val="both"/>
        <w:rPr>
          <w:rFonts w:ascii="Ubuntu" w:eastAsia="Ubuntu" w:hAnsi="Ubuntu" w:cs="Ubuntu"/>
          <w:sz w:val="22"/>
          <w:szCs w:val="22"/>
        </w:rPr>
      </w:pPr>
      <w:r>
        <w:rPr>
          <w:rFonts w:ascii="Ubuntu" w:eastAsia="Ubuntu" w:hAnsi="Ubuntu" w:cs="Ubuntu"/>
          <w:sz w:val="22"/>
          <w:szCs w:val="22"/>
        </w:rPr>
        <w:t>(3) Wir weisen Sie ausdrücklich darauf hin, dass wir zu keinem Zeitpunkt eine rechtliche oder steuerrechtliche Beratung in Bezug zu Ihrem Projektvorhaben durchführen. Erachten Sie für die Realisierung und Umsetzung Ihres Projekts eine rechtliche (z.B. marken-, design-, wirtschafts-, wettbewerbsrechtliche oder steuerrechtliche) Prüfung durch Dritte (insbes. durch Rechtsanwälte, sonstige Institutionen etc.) für erforderlich, so tragen Sie die notwendigen Kosten dafür.</w:t>
      </w:r>
    </w:p>
    <w:p w14:paraId="56AF3E40" w14:textId="77777777" w:rsidR="004728B8" w:rsidRDefault="004728B8">
      <w:pPr>
        <w:spacing w:line="360" w:lineRule="auto"/>
        <w:contextualSpacing/>
        <w:jc w:val="both"/>
        <w:rPr>
          <w:rFonts w:ascii="Ubuntu" w:hAnsi="Ubuntu" w:cs="Ubuntu"/>
          <w:sz w:val="22"/>
          <w:szCs w:val="22"/>
        </w:rPr>
      </w:pPr>
    </w:p>
    <w:p w14:paraId="1BF40B06" w14:textId="77777777" w:rsidR="004728B8" w:rsidRDefault="00000000">
      <w:pPr>
        <w:spacing w:line="360" w:lineRule="auto"/>
        <w:contextualSpacing/>
        <w:jc w:val="both"/>
        <w:rPr>
          <w:rFonts w:ascii="Ubuntu" w:hAnsi="Ubuntu" w:cs="Ubuntu"/>
          <w:sz w:val="22"/>
          <w:szCs w:val="22"/>
        </w:rPr>
      </w:pPr>
      <w:r>
        <w:rPr>
          <w:rFonts w:ascii="Ubuntu" w:eastAsia="Ubuntu" w:hAnsi="Ubuntu" w:cs="Ubuntu"/>
          <w:sz w:val="22"/>
          <w:szCs w:val="22"/>
        </w:rPr>
        <w:t>(4) Schadensersatzansprüche gegen uns verjähren in einem Jahr nach dem gesetzlichen Verjährungsbeginn unbeschadet der Vorschrift des § 202 BGB. Diese Verkürzung gilt nicht für Schäden aus Vorsatz/grober Fahrlässigkeit sowie für Personenschäden.</w:t>
      </w:r>
    </w:p>
    <w:p w14:paraId="7C579CA0"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color w:val="000000"/>
          <w:sz w:val="22"/>
          <w:szCs w:val="22"/>
        </w:rPr>
      </w:pPr>
    </w:p>
    <w:p w14:paraId="41347316" w14:textId="77777777" w:rsidR="00481FC7" w:rsidRDefault="00481FC7">
      <w:pPr>
        <w:spacing w:line="360" w:lineRule="auto"/>
        <w:contextualSpacing/>
        <w:jc w:val="both"/>
        <w:rPr>
          <w:rFonts w:ascii="Ubuntu" w:eastAsia="Ubuntu" w:hAnsi="Ubuntu" w:cs="Ubuntu"/>
          <w:b/>
          <w:bCs/>
          <w:sz w:val="22"/>
          <w:szCs w:val="22"/>
        </w:rPr>
      </w:pPr>
    </w:p>
    <w:p w14:paraId="0A7E5D02" w14:textId="77777777" w:rsidR="00481FC7" w:rsidRDefault="00481FC7">
      <w:pPr>
        <w:spacing w:line="360" w:lineRule="auto"/>
        <w:contextualSpacing/>
        <w:jc w:val="both"/>
        <w:rPr>
          <w:rFonts w:ascii="Ubuntu" w:eastAsia="Ubuntu" w:hAnsi="Ubuntu" w:cs="Ubuntu"/>
          <w:b/>
          <w:bCs/>
          <w:sz w:val="22"/>
          <w:szCs w:val="22"/>
        </w:rPr>
      </w:pPr>
    </w:p>
    <w:p w14:paraId="46D32B64" w14:textId="77777777" w:rsidR="00481FC7" w:rsidRDefault="00481FC7">
      <w:pPr>
        <w:spacing w:line="360" w:lineRule="auto"/>
        <w:contextualSpacing/>
        <w:jc w:val="both"/>
        <w:rPr>
          <w:rFonts w:ascii="Ubuntu" w:eastAsia="Ubuntu" w:hAnsi="Ubuntu" w:cs="Ubuntu"/>
          <w:b/>
          <w:bCs/>
          <w:sz w:val="22"/>
          <w:szCs w:val="22"/>
        </w:rPr>
      </w:pPr>
    </w:p>
    <w:p w14:paraId="2E5FFA35" w14:textId="77777777" w:rsidR="00481FC7" w:rsidRDefault="00481FC7">
      <w:pPr>
        <w:spacing w:line="360" w:lineRule="auto"/>
        <w:contextualSpacing/>
        <w:jc w:val="both"/>
        <w:rPr>
          <w:rFonts w:ascii="Ubuntu" w:eastAsia="Ubuntu" w:hAnsi="Ubuntu" w:cs="Ubuntu"/>
          <w:b/>
          <w:bCs/>
          <w:sz w:val="22"/>
          <w:szCs w:val="22"/>
        </w:rPr>
      </w:pPr>
    </w:p>
    <w:p w14:paraId="506E8D41" w14:textId="77777777" w:rsidR="00481FC7" w:rsidRDefault="00481FC7">
      <w:pPr>
        <w:spacing w:line="360" w:lineRule="auto"/>
        <w:contextualSpacing/>
        <w:jc w:val="both"/>
        <w:rPr>
          <w:rFonts w:ascii="Ubuntu" w:eastAsia="Ubuntu" w:hAnsi="Ubuntu" w:cs="Ubuntu"/>
          <w:b/>
          <w:bCs/>
          <w:sz w:val="22"/>
          <w:szCs w:val="22"/>
        </w:rPr>
      </w:pPr>
    </w:p>
    <w:p w14:paraId="48208FD9" w14:textId="172ED984" w:rsidR="004728B8" w:rsidRDefault="00000000">
      <w:pPr>
        <w:spacing w:line="360" w:lineRule="auto"/>
        <w:contextualSpacing/>
        <w:jc w:val="both"/>
        <w:rPr>
          <w:rFonts w:ascii="Ubuntu" w:hAnsi="Ubuntu" w:cs="Ubuntu"/>
          <w:b/>
          <w:bCs/>
          <w:sz w:val="22"/>
          <w:szCs w:val="22"/>
        </w:rPr>
      </w:pPr>
      <w:r>
        <w:rPr>
          <w:rFonts w:ascii="Ubuntu" w:eastAsia="Ubuntu" w:hAnsi="Ubuntu" w:cs="Ubuntu"/>
          <w:b/>
          <w:bCs/>
          <w:sz w:val="22"/>
          <w:szCs w:val="22"/>
        </w:rPr>
        <w:t xml:space="preserve">§ </w:t>
      </w:r>
      <w:r w:rsidR="00481FC7">
        <w:rPr>
          <w:rFonts w:ascii="Ubuntu" w:eastAsia="Ubuntu" w:hAnsi="Ubuntu" w:cs="Ubuntu"/>
          <w:b/>
          <w:bCs/>
          <w:sz w:val="22"/>
          <w:szCs w:val="22"/>
        </w:rPr>
        <w:t>1</w:t>
      </w:r>
      <w:r w:rsidR="00EF7BDE">
        <w:rPr>
          <w:rFonts w:ascii="Ubuntu" w:eastAsia="Ubuntu" w:hAnsi="Ubuntu" w:cs="Ubuntu"/>
          <w:b/>
          <w:bCs/>
          <w:sz w:val="22"/>
          <w:szCs w:val="22"/>
        </w:rPr>
        <w:t>0</w:t>
      </w:r>
      <w:r>
        <w:rPr>
          <w:rFonts w:ascii="Ubuntu" w:eastAsia="Ubuntu" w:hAnsi="Ubuntu" w:cs="Ubuntu"/>
          <w:b/>
          <w:bCs/>
          <w:sz w:val="22"/>
          <w:szCs w:val="22"/>
        </w:rPr>
        <w:t xml:space="preserve"> Vertraulichkeit</w:t>
      </w:r>
    </w:p>
    <w:p w14:paraId="243B5D10" w14:textId="77777777" w:rsidR="004728B8" w:rsidRDefault="00000000">
      <w:pPr>
        <w:spacing w:line="360" w:lineRule="auto"/>
        <w:contextualSpacing/>
        <w:jc w:val="both"/>
        <w:rPr>
          <w:rFonts w:ascii="Ubuntu" w:hAnsi="Ubuntu" w:cs="Ubuntu"/>
          <w:sz w:val="22"/>
          <w:szCs w:val="22"/>
        </w:rPr>
      </w:pPr>
      <w:r>
        <w:rPr>
          <w:rFonts w:ascii="Ubuntu" w:eastAsia="Ubuntu" w:hAnsi="Ubuntu" w:cs="Ubuntu"/>
          <w:sz w:val="22"/>
          <w:szCs w:val="22"/>
        </w:rPr>
        <w:t>(1) Sie und wir werden alle Geschäftsgeheimnisse und sonstige vertrauliche Informationen einschließlich des Inhalts dieses Vertrags der jeweils anderen Partei (nachfolgend „vertrauliche Informationen“ genannt) vertraulich behandeln. Die empfangende Partei ("Empfänger") wird die vertraulichen Informationen mit derselben Sorgfalt behandeln, wie sie eigene vertrauliche Informationen der gleichen Sensitivität behandelt, mindestens jedoch mit der Sorgfalt eines ordentlichen Kaufmanns.</w:t>
      </w:r>
    </w:p>
    <w:p w14:paraId="146DF180" w14:textId="77777777" w:rsidR="004728B8" w:rsidRDefault="004728B8">
      <w:pPr>
        <w:spacing w:line="360" w:lineRule="auto"/>
        <w:contextualSpacing/>
        <w:jc w:val="both"/>
        <w:rPr>
          <w:rFonts w:ascii="Ubuntu" w:hAnsi="Ubuntu" w:cs="Ubuntu"/>
          <w:sz w:val="22"/>
          <w:szCs w:val="22"/>
        </w:rPr>
      </w:pPr>
    </w:p>
    <w:p w14:paraId="58D6884D" w14:textId="77777777" w:rsidR="004728B8" w:rsidRDefault="00000000">
      <w:pPr>
        <w:spacing w:line="360" w:lineRule="auto"/>
        <w:contextualSpacing/>
        <w:jc w:val="both"/>
        <w:rPr>
          <w:rFonts w:ascii="Ubuntu" w:hAnsi="Ubuntu" w:cs="Ubuntu"/>
          <w:sz w:val="22"/>
          <w:szCs w:val="22"/>
        </w:rPr>
      </w:pPr>
      <w:r>
        <w:rPr>
          <w:rFonts w:ascii="Ubuntu" w:eastAsia="Ubuntu" w:hAnsi="Ubuntu" w:cs="Ubuntu"/>
          <w:sz w:val="22"/>
          <w:szCs w:val="22"/>
        </w:rPr>
        <w:t>(2) Soweit anwendbare gesetzliche Verpflichtungen dies erfordern, ist der Empfänger überdies zur Offenlegung und Weitergabe vertraulicher Informationen berechtigt. Sofern gesetzlich zulässig, wird der Empfänger die offenlegende Partei vor der Offenlegung vertraulicher Informationen informieren.</w:t>
      </w:r>
    </w:p>
    <w:p w14:paraId="3937D2C8" w14:textId="77777777" w:rsidR="004728B8" w:rsidRDefault="004728B8">
      <w:pPr>
        <w:spacing w:line="360" w:lineRule="auto"/>
        <w:contextualSpacing/>
        <w:jc w:val="both"/>
        <w:rPr>
          <w:rFonts w:ascii="Ubuntu" w:hAnsi="Ubuntu" w:cs="Ubuntu"/>
          <w:sz w:val="22"/>
          <w:szCs w:val="22"/>
        </w:rPr>
      </w:pPr>
    </w:p>
    <w:p w14:paraId="2D9E1035" w14:textId="77777777" w:rsidR="004728B8" w:rsidRDefault="00000000">
      <w:pPr>
        <w:spacing w:line="360" w:lineRule="auto"/>
        <w:contextualSpacing/>
        <w:jc w:val="both"/>
        <w:rPr>
          <w:rFonts w:ascii="Ubuntu" w:hAnsi="Ubuntu" w:cs="Ubuntu"/>
          <w:sz w:val="22"/>
          <w:szCs w:val="22"/>
        </w:rPr>
      </w:pPr>
      <w:r>
        <w:rPr>
          <w:rFonts w:ascii="Ubuntu" w:eastAsia="Ubuntu" w:hAnsi="Ubuntu" w:cs="Ubuntu"/>
          <w:sz w:val="22"/>
          <w:szCs w:val="22"/>
        </w:rPr>
        <w:t>(3) Die Verpflichtung zur Wahrung der Vertraulichkeit gilt für die Laufzeit dieses Vertrags sowie für einen Zeitraum von 7 Jahren nach Beendigung dieses Vertrags.</w:t>
      </w:r>
    </w:p>
    <w:p w14:paraId="23E09B05"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color w:val="000000"/>
          <w:sz w:val="22"/>
          <w:szCs w:val="22"/>
        </w:rPr>
      </w:pPr>
    </w:p>
    <w:p w14:paraId="7AA7D984" w14:textId="78042AD2"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b/>
          <w:bCs/>
          <w:color w:val="000000"/>
          <w:sz w:val="22"/>
          <w:szCs w:val="22"/>
        </w:rPr>
      </w:pPr>
      <w:r>
        <w:rPr>
          <w:rFonts w:ascii="Ubuntu" w:eastAsia="Ubuntu" w:hAnsi="Ubuntu" w:cs="Ubuntu"/>
          <w:b/>
          <w:bCs/>
          <w:color w:val="000000"/>
          <w:sz w:val="22"/>
          <w:szCs w:val="22"/>
        </w:rPr>
        <w:t>§ 1</w:t>
      </w:r>
      <w:r w:rsidR="00EF7BDE">
        <w:rPr>
          <w:rFonts w:ascii="Ubuntu" w:eastAsia="Ubuntu" w:hAnsi="Ubuntu" w:cs="Ubuntu"/>
          <w:b/>
          <w:bCs/>
          <w:color w:val="000000"/>
          <w:sz w:val="22"/>
          <w:szCs w:val="22"/>
        </w:rPr>
        <w:t>1</w:t>
      </w:r>
      <w:r>
        <w:rPr>
          <w:rFonts w:ascii="Ubuntu" w:eastAsia="Ubuntu" w:hAnsi="Ubuntu" w:cs="Ubuntu"/>
          <w:b/>
          <w:bCs/>
          <w:color w:val="000000"/>
          <w:sz w:val="22"/>
          <w:szCs w:val="22"/>
        </w:rPr>
        <w:t xml:space="preserve"> Schlussbestimmungen</w:t>
      </w:r>
    </w:p>
    <w:p w14:paraId="1450A0D4" w14:textId="77777777"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color w:val="000000"/>
          <w:sz w:val="22"/>
          <w:szCs w:val="22"/>
        </w:rPr>
      </w:pPr>
      <w:r>
        <w:rPr>
          <w:rFonts w:ascii="Ubuntu" w:eastAsia="Ubuntu" w:hAnsi="Ubuntu" w:cs="Ubuntu"/>
          <w:color w:val="000000"/>
          <w:sz w:val="22"/>
          <w:szCs w:val="22"/>
        </w:rPr>
        <w:t>(1) Änderungen oder Ergänzungen dieser Geschäftsbedingungen bedürfen der Schriftform.</w:t>
      </w:r>
    </w:p>
    <w:p w14:paraId="7436B2DD"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sz w:val="22"/>
          <w:szCs w:val="22"/>
        </w:rPr>
      </w:pPr>
    </w:p>
    <w:p w14:paraId="7178BDEB" w14:textId="77777777"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sz w:val="22"/>
          <w:szCs w:val="22"/>
        </w:rPr>
      </w:pPr>
      <w:r>
        <w:rPr>
          <w:rFonts w:ascii="Ubuntu" w:eastAsia="Ubuntu" w:hAnsi="Ubuntu" w:cs="Ubuntu"/>
          <w:color w:val="000000"/>
          <w:sz w:val="22"/>
          <w:szCs w:val="22"/>
        </w:rPr>
        <w:t>(2) Es gilt das Recht der Bundesrepublik Deutschland unter Ausschluss des UN-Kaufrechts.</w:t>
      </w:r>
    </w:p>
    <w:p w14:paraId="401AE778"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sz w:val="22"/>
          <w:szCs w:val="22"/>
        </w:rPr>
      </w:pPr>
    </w:p>
    <w:p w14:paraId="632EAD40" w14:textId="77777777"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color w:val="000000"/>
          <w:sz w:val="22"/>
          <w:szCs w:val="22"/>
        </w:rPr>
      </w:pPr>
      <w:r>
        <w:rPr>
          <w:rFonts w:ascii="Ubuntu" w:eastAsia="Ubuntu" w:hAnsi="Ubuntu" w:cs="Ubuntu"/>
          <w:color w:val="000000"/>
          <w:sz w:val="22"/>
          <w:szCs w:val="22"/>
        </w:rPr>
        <w:t>(3) Erfüllungsort sowie ausschließlicher Gerichtsstand für alle Streitigkeiten aus oder im Zusammenhang mit diesem Vertrag ist Nürnberg.</w:t>
      </w:r>
    </w:p>
    <w:p w14:paraId="10B9551B" w14:textId="77777777" w:rsidR="004728B8" w:rsidRDefault="004728B8">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color w:val="000000"/>
          <w:sz w:val="22"/>
          <w:szCs w:val="22"/>
        </w:rPr>
      </w:pPr>
    </w:p>
    <w:p w14:paraId="3102B305" w14:textId="417A902C" w:rsidR="004728B8" w:rsidRDefault="00000000">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color w:val="000000"/>
          <w:sz w:val="22"/>
          <w:szCs w:val="22"/>
        </w:rPr>
      </w:pPr>
      <w:r>
        <w:rPr>
          <w:rFonts w:ascii="Ubuntu" w:eastAsia="Ubuntu" w:hAnsi="Ubuntu" w:cs="Ubuntu"/>
          <w:color w:val="000000"/>
          <w:sz w:val="22"/>
          <w:szCs w:val="22"/>
        </w:rPr>
        <w:t>(4) Sollten einzelne Bestimmungen dieser Geschäftsbedingungen unwirksam sein, so wird hierdurch die Geltung der anderen Bestimmungen im Übrigen nicht berührt. Die unwirksame Bestimmung wird von den Vertragsparteien einvernehmlich durch eine rechtswirksame Bestimmung ersetzt, welche dem wirtschaftlichen Sinn und Zweck der unwirksamen Bestimmung am nächsten kommt. Die vorstehende Regelung gilt entsprechend bei Regelungslücken.</w:t>
      </w:r>
    </w:p>
    <w:p w14:paraId="2CF5D813" w14:textId="77777777" w:rsidR="00540BB4" w:rsidRDefault="00540BB4">
      <w:pPr>
        <w:pBdr>
          <w:top w:val="none" w:sz="4" w:space="0" w:color="000000"/>
          <w:left w:val="none" w:sz="4" w:space="0" w:color="000000"/>
          <w:bottom w:val="none" w:sz="4" w:space="0" w:color="000000"/>
          <w:right w:val="none" w:sz="4" w:space="0" w:color="000000"/>
        </w:pBdr>
        <w:spacing w:line="360" w:lineRule="auto"/>
        <w:contextualSpacing/>
        <w:jc w:val="both"/>
        <w:rPr>
          <w:rFonts w:ascii="Ubuntu" w:eastAsia="Ubuntu" w:hAnsi="Ubuntu" w:cs="Ubuntu"/>
          <w:color w:val="000000"/>
          <w:sz w:val="22"/>
          <w:szCs w:val="22"/>
        </w:rPr>
      </w:pPr>
    </w:p>
    <w:p w14:paraId="4C641F7F" w14:textId="77777777" w:rsidR="00481FC7" w:rsidRDefault="00481FC7" w:rsidP="00540BB4">
      <w:pPr>
        <w:pStyle w:val="berschrift1"/>
        <w:rPr>
          <w:rStyle w:val="Fett"/>
          <w:color w:val="000000" w:themeColor="text1"/>
        </w:rPr>
      </w:pPr>
    </w:p>
    <w:p w14:paraId="494E4A90" w14:textId="1D25C0DA" w:rsidR="00540BB4" w:rsidRPr="00540BB4" w:rsidRDefault="00540BB4" w:rsidP="00540BB4">
      <w:pPr>
        <w:pStyle w:val="berschrift1"/>
        <w:rPr>
          <w:rFonts w:ascii="Times New Roman" w:hAnsi="Times New Roman"/>
          <w:color w:val="000000" w:themeColor="text1"/>
        </w:rPr>
      </w:pPr>
      <w:r w:rsidRPr="00540BB4">
        <w:rPr>
          <w:rStyle w:val="Fett"/>
          <w:color w:val="000000" w:themeColor="text1"/>
        </w:rPr>
        <w:t>Widerrufsbelehrung</w:t>
      </w:r>
    </w:p>
    <w:p w14:paraId="5B8F541F" w14:textId="77777777" w:rsidR="00540BB4" w:rsidRPr="00540BB4" w:rsidRDefault="00540BB4" w:rsidP="00540BB4">
      <w:pPr>
        <w:pStyle w:val="berschrift3"/>
        <w:rPr>
          <w:color w:val="000000" w:themeColor="text1"/>
        </w:rPr>
      </w:pPr>
      <w:r w:rsidRPr="00540BB4">
        <w:rPr>
          <w:color w:val="000000" w:themeColor="text1"/>
        </w:rPr>
        <w:t>Widerrufsrecht</w:t>
      </w:r>
    </w:p>
    <w:p w14:paraId="249B12FD" w14:textId="77777777" w:rsidR="00540BB4" w:rsidRDefault="00540BB4" w:rsidP="00540BB4">
      <w:pPr>
        <w:pStyle w:val="StandardWeb"/>
      </w:pPr>
      <w:r>
        <w:t>Sie haben das Recht, binnen vierzehn Tagen ohne Angabe von Gründen diesen Vertrag zu widerrufen.</w:t>
      </w:r>
    </w:p>
    <w:p w14:paraId="6C3432B3" w14:textId="77777777" w:rsidR="00540BB4" w:rsidRDefault="00540BB4" w:rsidP="00540BB4">
      <w:pPr>
        <w:pStyle w:val="StandardWeb"/>
      </w:pPr>
      <w:r>
        <w:t>Die Widerrufsfrist beträgt vierzehn Tage ab dem Tag des Vertragsabschlusses.</w:t>
      </w:r>
    </w:p>
    <w:p w14:paraId="2989DF1C" w14:textId="77777777" w:rsidR="00540BB4" w:rsidRDefault="00540BB4" w:rsidP="00540BB4">
      <w:pPr>
        <w:pStyle w:val="StandardWeb"/>
      </w:pPr>
      <w:r>
        <w:t>Um Ihr Widerrufsrecht auszuüben, müssen Sie uns,</w:t>
      </w:r>
    </w:p>
    <w:p w14:paraId="2941062C" w14:textId="77777777" w:rsidR="00540BB4" w:rsidRDefault="00540BB4" w:rsidP="00540BB4">
      <w:pPr>
        <w:pStyle w:val="StandardWeb"/>
      </w:pPr>
      <w:r>
        <w:rPr>
          <w:rStyle w:val="Fett"/>
        </w:rPr>
        <w:t>Albert Littau GmbH</w:t>
      </w:r>
      <w:r>
        <w:br/>
      </w:r>
      <w:proofErr w:type="spellStart"/>
      <w:r>
        <w:t>Briver</w:t>
      </w:r>
      <w:proofErr w:type="spellEnd"/>
      <w:r>
        <w:t xml:space="preserve"> Allee 13</w:t>
      </w:r>
      <w:r>
        <w:br/>
        <w:t xml:space="preserve">91207 Lauf </w:t>
      </w:r>
      <w:proofErr w:type="spellStart"/>
      <w:r>
        <w:t>a.d.</w:t>
      </w:r>
      <w:proofErr w:type="spellEnd"/>
      <w:r>
        <w:t xml:space="preserve"> Pegnitz</w:t>
      </w:r>
      <w:r>
        <w:br/>
        <w:t xml:space="preserve">E-Mail: </w:t>
      </w:r>
      <w:r>
        <w:rPr>
          <w:rStyle w:val="Fett"/>
        </w:rPr>
        <w:t>service@albertlittau.de</w:t>
      </w:r>
    </w:p>
    <w:p w14:paraId="3E968706" w14:textId="77777777" w:rsidR="00540BB4" w:rsidRDefault="00540BB4" w:rsidP="00540BB4">
      <w:pPr>
        <w:pStyle w:val="StandardWeb"/>
      </w:pPr>
      <w:r>
        <w:t>mittels einer eindeutigen Erklärung (z. B. ein mit der Post versandter Brief oder eine E-Mail) über Ihren Entschluss, diesen Vertrag zu widerrufen, informieren. Sie können dafür das beigefügte Muster-Widerrufsformular verwenden, das jedoch nicht vorgeschrieben ist.</w:t>
      </w:r>
    </w:p>
    <w:p w14:paraId="2FC6BE22" w14:textId="77777777" w:rsidR="00540BB4" w:rsidRDefault="00540BB4" w:rsidP="00540BB4">
      <w:pPr>
        <w:pStyle w:val="StandardWeb"/>
      </w:pPr>
      <w:r>
        <w:t>Zur Wahrung der Widerrufsfrist reicht es aus, dass Sie die Mitteilung über die Ausübung des Widerrufsrechts vor Ablauf der Widerrufsfrist absenden.</w:t>
      </w:r>
    </w:p>
    <w:p w14:paraId="7678E6BB" w14:textId="77777777" w:rsidR="00540BB4" w:rsidRDefault="00000000" w:rsidP="00540BB4">
      <w:r>
        <w:rPr>
          <w:noProof/>
        </w:rPr>
        <w:pict w14:anchorId="42904820">
          <v:rect id="_x0000_i1025" alt="" style="width:453.6pt;height:.05pt;mso-width-percent:0;mso-height-percent:0;mso-width-percent:0;mso-height-percent:0" o:hralign="center" o:hrstd="t" o:hr="t" fillcolor="#a0a0a0" stroked="f"/>
        </w:pict>
      </w:r>
    </w:p>
    <w:p w14:paraId="17387F9C" w14:textId="77777777" w:rsidR="00540BB4" w:rsidRPr="00540BB4" w:rsidRDefault="00540BB4" w:rsidP="00540BB4">
      <w:pPr>
        <w:pStyle w:val="berschrift3"/>
        <w:rPr>
          <w:color w:val="000000" w:themeColor="text1"/>
        </w:rPr>
      </w:pPr>
      <w:r w:rsidRPr="00540BB4">
        <w:rPr>
          <w:color w:val="000000" w:themeColor="text1"/>
        </w:rPr>
        <w:lastRenderedPageBreak/>
        <w:t>Folgen des Widerrufs</w:t>
      </w:r>
    </w:p>
    <w:p w14:paraId="6D8437E5" w14:textId="77777777" w:rsidR="00540BB4" w:rsidRDefault="00540BB4" w:rsidP="00540BB4">
      <w:pPr>
        <w:pStyle w:val="StandardWeb"/>
      </w:pPr>
      <w:r>
        <w:t>Wenn Sie diesen Vertrag widerrufen, haben wir Ihnen alle Zahlungen, die wir von Ihnen erhalten haben, unverzüglich und spätestens binnen vierzehn Tagen ab dem Tag zurückzuzahlen, an dem die Mitteilung über Ihren Widerruf dieses Vertrags bei uns eingegangen ist.</w:t>
      </w:r>
    </w:p>
    <w:p w14:paraId="04613D30" w14:textId="77777777" w:rsidR="00540BB4" w:rsidRDefault="00540BB4" w:rsidP="00540BB4">
      <w:pPr>
        <w:pStyle w:val="StandardWeb"/>
      </w:pPr>
      <w:r>
        <w:t>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21750A9E" w14:textId="77777777" w:rsidR="00540BB4" w:rsidRDefault="00540BB4" w:rsidP="00540BB4">
      <w:pPr>
        <w:pStyle w:val="StandardWeb"/>
      </w:pPr>
      <w:r>
        <w:t>Haben Sie verlangt, dass die Dienstleistungen während der Widerrufsfrist beginnen sollen,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2225215F" w14:textId="77777777" w:rsidR="00540BB4" w:rsidRDefault="00000000" w:rsidP="00540BB4">
      <w:r>
        <w:rPr>
          <w:noProof/>
        </w:rPr>
        <w:pict w14:anchorId="342BD841">
          <v:rect id="_x0000_i1026" alt="" style="width:453.6pt;height:.05pt;mso-width-percent:0;mso-height-percent:0;mso-width-percent:0;mso-height-percent:0" o:hralign="center" o:hrstd="t" o:hr="t" fillcolor="#a0a0a0" stroked="f"/>
        </w:pict>
      </w:r>
    </w:p>
    <w:p w14:paraId="43C608BE" w14:textId="77777777" w:rsidR="00481FC7" w:rsidRDefault="00481FC7" w:rsidP="00540BB4">
      <w:pPr>
        <w:pStyle w:val="berschrift3"/>
        <w:rPr>
          <w:color w:val="000000" w:themeColor="text1"/>
        </w:rPr>
      </w:pPr>
    </w:p>
    <w:p w14:paraId="057E086A" w14:textId="3DDF8A36" w:rsidR="00540BB4" w:rsidRPr="00540BB4" w:rsidRDefault="00540BB4" w:rsidP="00540BB4">
      <w:pPr>
        <w:pStyle w:val="berschrift3"/>
        <w:rPr>
          <w:color w:val="000000" w:themeColor="text1"/>
        </w:rPr>
      </w:pPr>
      <w:r w:rsidRPr="00540BB4">
        <w:rPr>
          <w:color w:val="000000" w:themeColor="text1"/>
        </w:rPr>
        <w:t>Muster-Widerrufsformular</w:t>
      </w:r>
    </w:p>
    <w:p w14:paraId="4F158840" w14:textId="77777777" w:rsidR="00540BB4" w:rsidRDefault="00540BB4" w:rsidP="00540BB4">
      <w:pPr>
        <w:pStyle w:val="StandardWeb"/>
      </w:pPr>
      <w:r>
        <w:t>Wenn Sie den Vertrag widerrufen wollen, dann füllen Sie bitte dieses Formular aus und senden es zurück an:</w:t>
      </w:r>
    </w:p>
    <w:p w14:paraId="0818CC81" w14:textId="77777777" w:rsidR="00540BB4" w:rsidRDefault="00540BB4" w:rsidP="00540BB4">
      <w:pPr>
        <w:pStyle w:val="StandardWeb"/>
      </w:pPr>
      <w:r>
        <w:rPr>
          <w:rStyle w:val="Fett"/>
        </w:rPr>
        <w:t>Albert Littau GmbH</w:t>
      </w:r>
      <w:r>
        <w:br/>
      </w:r>
      <w:proofErr w:type="spellStart"/>
      <w:r>
        <w:t>Briver</w:t>
      </w:r>
      <w:proofErr w:type="spellEnd"/>
      <w:r>
        <w:t xml:space="preserve"> Allee 13</w:t>
      </w:r>
      <w:r>
        <w:br/>
        <w:t xml:space="preserve">91207 Lauf </w:t>
      </w:r>
      <w:proofErr w:type="spellStart"/>
      <w:r>
        <w:t>a.d.</w:t>
      </w:r>
      <w:proofErr w:type="spellEnd"/>
      <w:r>
        <w:t xml:space="preserve"> Pegnitz</w:t>
      </w:r>
      <w:r>
        <w:br/>
        <w:t xml:space="preserve">E-Mail: </w:t>
      </w:r>
      <w:r>
        <w:rPr>
          <w:rStyle w:val="Fett"/>
        </w:rPr>
        <w:t>service@albertlittau.de</w:t>
      </w:r>
    </w:p>
    <w:p w14:paraId="3A6A2EC1" w14:textId="77777777" w:rsidR="00540BB4" w:rsidRDefault="00540BB4" w:rsidP="00540BB4">
      <w:pPr>
        <w:pStyle w:val="StandardWeb"/>
      </w:pPr>
      <w:r>
        <w:t>Hiermit widerrufe(n) ich/wir (</w:t>
      </w:r>
      <w:r>
        <w:rPr>
          <w:rStyle w:val="Hervorhebung"/>
        </w:rPr>
        <w:t>) den von mir/uns (</w:t>
      </w:r>
      <w:r>
        <w:t>) abgeschlossenen Vertrag über die Erbringung der folgenden Dienstleistung:</w:t>
      </w:r>
    </w:p>
    <w:p w14:paraId="16907D4E" w14:textId="77777777" w:rsidR="00540BB4" w:rsidRDefault="00000000" w:rsidP="00540BB4">
      <w:r>
        <w:rPr>
          <w:noProof/>
        </w:rPr>
        <w:pict w14:anchorId="11140D48">
          <v:rect id="_x0000_i1027" alt="" style="width:453.6pt;height:.05pt;mso-width-percent:0;mso-height-percent:0;mso-width-percent:0;mso-height-percent:0" o:hralign="center" o:hrstd="t" o:hr="t" fillcolor="#a0a0a0" stroked="f"/>
        </w:pict>
      </w:r>
    </w:p>
    <w:p w14:paraId="4023CEFC" w14:textId="2D4B0D30" w:rsidR="00540BB4" w:rsidRDefault="00540BB4" w:rsidP="00540BB4">
      <w:pPr>
        <w:pStyle w:val="StandardWeb"/>
      </w:pPr>
      <w:r>
        <w:t>(Name der Dienstleistung, z. B. „Immo-</w:t>
      </w:r>
      <w:r w:rsidR="00EF7BDE">
        <w:t>Community 360</w:t>
      </w:r>
      <w:r>
        <w:t>“)</w:t>
      </w:r>
    </w:p>
    <w:p w14:paraId="38C8757C" w14:textId="77777777" w:rsidR="00540BB4" w:rsidRDefault="00540BB4" w:rsidP="00540BB4">
      <w:pPr>
        <w:pStyle w:val="StandardWeb"/>
      </w:pPr>
      <w:r>
        <w:t>Bestellt am: _______________________________</w:t>
      </w:r>
      <w:r>
        <w:br/>
        <w:t>Name des/der Verbraucher(s): ________________</w:t>
      </w:r>
      <w:r>
        <w:br/>
        <w:t>Anschrift des/der Verbraucher(s): ____________</w:t>
      </w:r>
      <w:r>
        <w:br/>
        <w:t>Unterschrift des/der Verbraucher(s) (nur bei Mitteilung auf Papier)</w:t>
      </w:r>
      <w:r>
        <w:br/>
        <w:t>Datum: __________________________________</w:t>
      </w:r>
    </w:p>
    <w:p w14:paraId="7D4FEB03" w14:textId="77777777" w:rsidR="00540BB4" w:rsidRDefault="00540BB4" w:rsidP="00540BB4">
      <w:pPr>
        <w:pStyle w:val="StandardWeb"/>
      </w:pPr>
      <w:r>
        <w:t>(*) Unzutreffendes streichen</w:t>
      </w:r>
    </w:p>
    <w:p w14:paraId="3937D32A" w14:textId="77777777" w:rsidR="00540BB4" w:rsidRDefault="00540BB4">
      <w:pPr>
        <w:pBdr>
          <w:top w:val="none" w:sz="4" w:space="0" w:color="000000"/>
          <w:left w:val="none" w:sz="4" w:space="0" w:color="000000"/>
          <w:bottom w:val="none" w:sz="4" w:space="0" w:color="000000"/>
          <w:right w:val="none" w:sz="4" w:space="0" w:color="000000"/>
        </w:pBdr>
        <w:spacing w:line="360" w:lineRule="auto"/>
        <w:contextualSpacing/>
        <w:jc w:val="both"/>
        <w:rPr>
          <w:rFonts w:ascii="Ubuntu" w:hAnsi="Ubuntu" w:cs="Ubuntu"/>
          <w:sz w:val="22"/>
          <w:szCs w:val="22"/>
        </w:rPr>
      </w:pPr>
    </w:p>
    <w:p w14:paraId="4F9A81DC" w14:textId="77777777" w:rsidR="004728B8" w:rsidRDefault="004728B8">
      <w:pPr>
        <w:jc w:val="both"/>
      </w:pPr>
    </w:p>
    <w:p w14:paraId="7574B3DA" w14:textId="77777777" w:rsidR="004728B8" w:rsidRDefault="004728B8">
      <w:pPr>
        <w:jc w:val="both"/>
      </w:pPr>
    </w:p>
    <w:sectPr w:rsidR="004728B8">
      <w:headerReference w:type="default" r:id="rId8"/>
      <w:pgSz w:w="11906" w:h="16838"/>
      <w:pgMar w:top="1417" w:right="1417" w:bottom="1134"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C109" w14:textId="77777777" w:rsidR="004F09A4" w:rsidRDefault="004F09A4">
      <w:r>
        <w:separator/>
      </w:r>
    </w:p>
  </w:endnote>
  <w:endnote w:type="continuationSeparator" w:id="0">
    <w:p w14:paraId="61687B87" w14:textId="77777777" w:rsidR="004F09A4" w:rsidRDefault="004F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auto"/>
    <w:pitch w:val="default"/>
  </w:font>
  <w:font w:name="Liberation Sans">
    <w:altName w:val="Arial"/>
    <w:charset w:val="00"/>
    <w:family w:val="auto"/>
    <w:pitch w:val="default"/>
  </w:font>
  <w:font w:name="Nimbus Sans">
    <w:charset w:val="00"/>
    <w:family w:val="auto"/>
    <w:pitch w:val="default"/>
  </w:font>
  <w:font w:name="FreeSans">
    <w:altName w:val="Calibri"/>
    <w:charset w:val="00"/>
    <w:family w:val="auto"/>
    <w:pitch w:val="default"/>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AEEB" w14:textId="77777777" w:rsidR="004F09A4" w:rsidRDefault="004F09A4">
      <w:r>
        <w:separator/>
      </w:r>
    </w:p>
  </w:footnote>
  <w:footnote w:type="continuationSeparator" w:id="0">
    <w:p w14:paraId="2E32FCCC" w14:textId="77777777" w:rsidR="004F09A4" w:rsidRDefault="004F0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81D5" w14:textId="77777777" w:rsidR="004728B8" w:rsidRDefault="00000000">
    <w:pPr>
      <w:pStyle w:val="Kopfzeile"/>
    </w:pPr>
    <w:sdt>
      <w:sdtPr>
        <w:id w:val="-1901361713"/>
        <w:placeholder>
          <w:docPart w:val="DefaultPlaceholder_TEXT"/>
        </w:placeholder>
        <w:docPartObj>
          <w:docPartGallery w:val="Watermarks"/>
          <w:docPartUnique/>
        </w:docPartObj>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148F4"/>
    <w:multiLevelType w:val="hybridMultilevel"/>
    <w:tmpl w:val="2D16F5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D38402B"/>
    <w:multiLevelType w:val="multilevel"/>
    <w:tmpl w:val="D5CA26F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788671950">
    <w:abstractNumId w:val="1"/>
  </w:num>
  <w:num w:numId="2" w16cid:durableId="112643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B8"/>
    <w:rsid w:val="000B1B21"/>
    <w:rsid w:val="001C22D0"/>
    <w:rsid w:val="003118C0"/>
    <w:rsid w:val="003247E5"/>
    <w:rsid w:val="00387166"/>
    <w:rsid w:val="004728B8"/>
    <w:rsid w:val="00481FC7"/>
    <w:rsid w:val="004B2FB3"/>
    <w:rsid w:val="004F09A4"/>
    <w:rsid w:val="00540BB4"/>
    <w:rsid w:val="0078233B"/>
    <w:rsid w:val="009364D8"/>
    <w:rsid w:val="009E1827"/>
    <w:rsid w:val="00A42ACA"/>
    <w:rsid w:val="00A67F24"/>
    <w:rsid w:val="00BD1056"/>
    <w:rsid w:val="00CA68B8"/>
    <w:rsid w:val="00CB3874"/>
    <w:rsid w:val="00E95A9F"/>
    <w:rsid w:val="00EF7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7835"/>
  <w15:docId w15:val="{43FB33BA-0B9E-9E4F-B3C7-B0C384EA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rlito" w:hAnsi="Carlito"/>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pPr>
  </w:style>
  <w:style w:type="character" w:customStyle="1" w:styleId="FuzeileZchn">
    <w:name w:val="Fußzeile Zchn"/>
    <w:basedOn w:val="Absatz-Standardschriftart"/>
    <w:link w:val="Fuzeile"/>
    <w:uiPriority w:val="99"/>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Heading">
    <w:name w:val="Heading"/>
    <w:basedOn w:val="Standard"/>
    <w:next w:val="Textkrper"/>
    <w:qFormat/>
    <w:pPr>
      <w:keepNext/>
      <w:spacing w:before="240" w:after="120"/>
    </w:pPr>
    <w:rPr>
      <w:rFonts w:ascii="Liberation Sans" w:eastAsia="Nimbus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customStyle="1" w:styleId="Beschriftung1">
    <w:name w:val="Beschriftung1"/>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FreeSans"/>
    </w:rPr>
  </w:style>
  <w:style w:type="paragraph" w:styleId="StandardWeb">
    <w:name w:val="Normal (Web)"/>
    <w:basedOn w:val="Standard"/>
    <w:uiPriority w:val="99"/>
    <w:semiHidden/>
    <w:unhideWhenUsed/>
    <w:rsid w:val="001C22D0"/>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lbertlittau.de/impress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TEXT"/>
        <w:category>
          <w:name w:val="Common"/>
          <w:gallery w:val="placeholder"/>
        </w:category>
        <w:types>
          <w:type w:val="bbPlcHdr"/>
        </w:types>
        <w:behaviors>
          <w:behavior w:val="content"/>
        </w:behaviors>
        <w:guid w:val="{F63507DC-6828-7C4A-9930-A46E7BDD34F4}"/>
      </w:docPartPr>
      <w:docPartBody>
        <w:p w:rsidR="00EF3456" w:rsidRDefault="00000000">
          <w:r>
            <w:t>Your text here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9A4" w:rsidRDefault="009159A4">
      <w:r>
        <w:separator/>
      </w:r>
    </w:p>
  </w:endnote>
  <w:endnote w:type="continuationSeparator" w:id="0">
    <w:p w:rsidR="009159A4" w:rsidRDefault="009159A4">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auto"/>
    <w:pitch w:val="default"/>
  </w:font>
  <w:font w:name="Liberation Sans">
    <w:altName w:val="Arial"/>
    <w:charset w:val="00"/>
    <w:family w:val="auto"/>
    <w:pitch w:val="default"/>
  </w:font>
  <w:font w:name="Nimbus Sans">
    <w:charset w:val="00"/>
    <w:family w:val="auto"/>
    <w:pitch w:val="default"/>
  </w:font>
  <w:font w:name="FreeSans">
    <w:altName w:val="Calibri"/>
    <w:charset w:val="00"/>
    <w:family w:val="auto"/>
    <w:pitch w:val="default"/>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9A4" w:rsidRDefault="009159A4">
      <w:r>
        <w:separator/>
      </w:r>
    </w:p>
  </w:footnote>
  <w:footnote w:type="continuationSeparator" w:id="0">
    <w:p w:rsidR="009159A4" w:rsidRDefault="009159A4">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456"/>
    <w:rsid w:val="003247E5"/>
    <w:rsid w:val="005C5EF5"/>
    <w:rsid w:val="009159A4"/>
    <w:rsid w:val="009364D8"/>
    <w:rsid w:val="00A67F24"/>
    <w:rsid w:val="00DB2F33"/>
    <w:rsid w:val="00EF3456"/>
    <w:rsid w:val="00FC3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pPr>
    <w:rPr>
      <w:i/>
      <w:iCs/>
      <w:color w:val="0E2841" w:themeColor="text2"/>
      <w:sz w:val="18"/>
      <w:szCs w:val="18"/>
    </w:rPr>
  </w:style>
  <w:style w:type="paragraph" w:styleId="Funotentext">
    <w:name w:val="footnote text"/>
    <w:basedOn w:val="Standard"/>
    <w:link w:val="FunotentextZchn"/>
    <w:uiPriority w:val="99"/>
    <w:semiHidden/>
    <w:unhideWhenUsed/>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1801</Words>
  <Characters>11348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Actaport ©</dc:creator>
  <cp:lastModifiedBy>Albert Littau GmbH</cp:lastModifiedBy>
  <cp:revision>16</cp:revision>
  <dcterms:created xsi:type="dcterms:W3CDTF">2020-12-20T00:00:00Z</dcterms:created>
  <dcterms:modified xsi:type="dcterms:W3CDTF">2025-10-14T14:42:00Z</dcterms:modified>
  <dc:language>de-DE</dc:language>
</cp:coreProperties>
</file>