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39C0" w14:textId="77777777" w:rsidR="00031B0D" w:rsidRDefault="00C1090E">
      <w:pPr>
        <w:jc w:val="center"/>
      </w:pPr>
      <w:r>
        <w:rPr>
          <w:b/>
          <w:sz w:val="32"/>
        </w:rPr>
        <w:t>Go-Moto – Mobile Motorradwerkstatt | Pakete &amp; Preise</w:t>
      </w:r>
    </w:p>
    <w:p w14:paraId="02913439" w14:textId="6F7A803B" w:rsidR="00031B0D" w:rsidRPr="00264557" w:rsidRDefault="00C1090E">
      <w:pPr>
        <w:jc w:val="center"/>
        <w:rPr>
          <w:rFonts w:cs="Calibri"/>
        </w:rPr>
      </w:pPr>
      <w:r w:rsidRPr="00264557">
        <w:rPr>
          <w:rFonts w:cs="Calibri"/>
          <w:i/>
        </w:rPr>
        <w:t xml:space="preserve">Alle </w:t>
      </w:r>
      <w:proofErr w:type="spellStart"/>
      <w:r w:rsidRPr="00264557">
        <w:rPr>
          <w:rFonts w:cs="Calibri"/>
          <w:i/>
        </w:rPr>
        <w:t>Preise</w:t>
      </w:r>
      <w:proofErr w:type="spellEnd"/>
      <w:r w:rsidRPr="00264557">
        <w:rPr>
          <w:rFonts w:cs="Calibri"/>
          <w:i/>
        </w:rPr>
        <w:t xml:space="preserve"> </w:t>
      </w:r>
      <w:proofErr w:type="spellStart"/>
      <w:r w:rsidRPr="00264557">
        <w:rPr>
          <w:rFonts w:cs="Calibri"/>
          <w:i/>
        </w:rPr>
        <w:t>brutto</w:t>
      </w:r>
      <w:proofErr w:type="spellEnd"/>
      <w:r w:rsidRPr="00264557">
        <w:rPr>
          <w:rFonts w:cs="Calibri"/>
          <w:i/>
        </w:rPr>
        <w:t xml:space="preserve"> | Stand:</w:t>
      </w:r>
      <w:r w:rsidR="00264557" w:rsidRPr="00264557">
        <w:rPr>
          <w:rFonts w:cs="Calibri"/>
          <w:i/>
        </w:rPr>
        <w:t xml:space="preserve"> 01/</w:t>
      </w:r>
      <w:r w:rsidRPr="00264557">
        <w:rPr>
          <w:rFonts w:cs="Calibri"/>
          <w:i/>
        </w:rPr>
        <w:t>2026</w:t>
      </w:r>
    </w:p>
    <w:p w14:paraId="178D2E66" w14:textId="77777777" w:rsidR="00031B0D" w:rsidRPr="00264557" w:rsidRDefault="00031B0D">
      <w:pPr>
        <w:rPr>
          <w:rFonts w:cs="Calibri"/>
        </w:rPr>
      </w:pPr>
    </w:p>
    <w:p w14:paraId="1E39C1AC" w14:textId="12F79B3E" w:rsidR="00031B0D" w:rsidRPr="00264557" w:rsidRDefault="00C1090E">
      <w:pPr>
        <w:rPr>
          <w:rFonts w:cs="Calibri"/>
        </w:rPr>
      </w:pPr>
      <w:proofErr w:type="spellStart"/>
      <w:r w:rsidRPr="00264557">
        <w:rPr>
          <w:rFonts w:cs="Calibri"/>
          <w:b/>
        </w:rPr>
        <w:t>Mindestauftragsbetrag</w:t>
      </w:r>
      <w:proofErr w:type="spellEnd"/>
      <w:r w:rsidRPr="00264557">
        <w:rPr>
          <w:rFonts w:cs="Calibri"/>
          <w:b/>
        </w:rPr>
        <w:t xml:space="preserve"> (</w:t>
      </w:r>
      <w:proofErr w:type="spellStart"/>
      <w:r w:rsidRPr="00264557">
        <w:rPr>
          <w:rFonts w:cs="Calibri"/>
          <w:b/>
        </w:rPr>
        <w:t>mobiler</w:t>
      </w:r>
      <w:proofErr w:type="spellEnd"/>
      <w:r w:rsidRPr="00264557">
        <w:rPr>
          <w:rFonts w:cs="Calibri"/>
          <w:b/>
        </w:rPr>
        <w:t xml:space="preserve"> </w:t>
      </w:r>
      <w:proofErr w:type="spellStart"/>
      <w:r w:rsidRPr="00264557">
        <w:rPr>
          <w:rFonts w:cs="Calibri"/>
          <w:b/>
        </w:rPr>
        <w:t>Einsatz</w:t>
      </w:r>
      <w:proofErr w:type="spellEnd"/>
      <w:r w:rsidRPr="00264557">
        <w:rPr>
          <w:rFonts w:cs="Calibri"/>
          <w:b/>
        </w:rPr>
        <w:t xml:space="preserve">): </w:t>
      </w:r>
      <w:r w:rsidRPr="00264557">
        <w:rPr>
          <w:rFonts w:cs="Calibri"/>
        </w:rPr>
        <w:t>1</w:t>
      </w:r>
      <w:r w:rsidR="00201C6B">
        <w:rPr>
          <w:rFonts w:cs="Calibri"/>
        </w:rPr>
        <w:t>4</w:t>
      </w:r>
      <w:r w:rsidRPr="00264557">
        <w:rPr>
          <w:rFonts w:cs="Calibri"/>
        </w:rPr>
        <w:t>9 € (Zone A/B inkl. Anfahrt + 30 Min Arbeitszeit/Diagnose)</w:t>
      </w:r>
    </w:p>
    <w:p w14:paraId="2659A939" w14:textId="7DDA5980" w:rsidR="00264557" w:rsidRPr="00264557" w:rsidRDefault="00264557">
      <w:pPr>
        <w:rPr>
          <w:rFonts w:cs="Calibri"/>
        </w:rPr>
      </w:pPr>
      <w:proofErr w:type="spellStart"/>
      <w:r w:rsidRPr="00264557">
        <w:rPr>
          <w:rFonts w:cs="Calibri"/>
          <w:b/>
          <w:bCs/>
        </w:rPr>
        <w:t>Stammkunden</w:t>
      </w:r>
      <w:proofErr w:type="spellEnd"/>
      <w:r w:rsidRPr="00264557">
        <w:rPr>
          <w:rFonts w:cs="Calibri"/>
          <w:b/>
          <w:bCs/>
        </w:rPr>
        <w:t>:</w:t>
      </w:r>
      <w:r w:rsidRPr="00264557">
        <w:rPr>
          <w:rFonts w:cs="Calibri"/>
        </w:rPr>
        <w:t xml:space="preserve"> </w:t>
      </w:r>
      <w:proofErr w:type="spellStart"/>
      <w:r w:rsidRPr="00264557">
        <w:rPr>
          <w:rFonts w:cs="Calibri"/>
        </w:rPr>
        <w:t>Im</w:t>
      </w:r>
      <w:proofErr w:type="spellEnd"/>
      <w:r w:rsidRPr="00264557">
        <w:rPr>
          <w:rFonts w:cs="Calibri"/>
        </w:rPr>
        <w:t xml:space="preserve"> </w:t>
      </w:r>
      <w:proofErr w:type="spellStart"/>
      <w:r w:rsidRPr="00264557">
        <w:rPr>
          <w:rFonts w:cs="Calibri"/>
        </w:rPr>
        <w:t>Umkreis</w:t>
      </w:r>
      <w:proofErr w:type="spellEnd"/>
      <w:r w:rsidRPr="00264557">
        <w:rPr>
          <w:rFonts w:cs="Calibri"/>
        </w:rPr>
        <w:t xml:space="preserve"> von 1</w:t>
      </w:r>
      <w:r w:rsidR="00784092">
        <w:rPr>
          <w:rFonts w:cs="Calibri"/>
        </w:rPr>
        <w:t>5</w:t>
      </w:r>
      <w:r w:rsidRPr="00264557">
        <w:rPr>
          <w:rFonts w:cs="Calibri"/>
        </w:rPr>
        <w:t xml:space="preserve">km </w:t>
      </w:r>
      <w:proofErr w:type="spellStart"/>
      <w:r w:rsidRPr="00264557">
        <w:rPr>
          <w:rFonts w:cs="Calibri"/>
        </w:rPr>
        <w:t>bekommen</w:t>
      </w:r>
      <w:proofErr w:type="spellEnd"/>
      <w:r w:rsidRPr="00264557">
        <w:rPr>
          <w:rFonts w:cs="Calibri"/>
        </w:rPr>
        <w:t xml:space="preserve"> </w:t>
      </w:r>
      <w:proofErr w:type="spellStart"/>
      <w:r w:rsidRPr="00264557">
        <w:rPr>
          <w:rFonts w:cs="Calibri"/>
        </w:rPr>
        <w:t>einen</w:t>
      </w:r>
      <w:proofErr w:type="spellEnd"/>
      <w:r w:rsidRPr="00264557">
        <w:rPr>
          <w:rFonts w:cs="Calibri"/>
        </w:rPr>
        <w:t xml:space="preserve"> </w:t>
      </w:r>
      <w:proofErr w:type="spellStart"/>
      <w:r w:rsidRPr="00264557">
        <w:rPr>
          <w:rFonts w:cs="Calibri"/>
        </w:rPr>
        <w:t>Rabatt</w:t>
      </w:r>
      <w:proofErr w:type="spellEnd"/>
      <w:r w:rsidRPr="00264557">
        <w:rPr>
          <w:rFonts w:cs="Calibri"/>
        </w:rPr>
        <w:t xml:space="preserve"> von </w:t>
      </w:r>
      <w:r w:rsidR="00784092">
        <w:rPr>
          <w:rFonts w:cs="Calibri"/>
        </w:rPr>
        <w:t>15</w:t>
      </w:r>
      <w:r w:rsidRPr="00264557">
        <w:rPr>
          <w:rFonts w:cs="Calibri"/>
        </w:rPr>
        <w:t xml:space="preserve">€ </w:t>
      </w:r>
      <w:proofErr w:type="spellStart"/>
      <w:r w:rsidRPr="00264557">
        <w:rPr>
          <w:rFonts w:cs="Calibri"/>
        </w:rPr>
        <w:t>auf´s</w:t>
      </w:r>
      <w:proofErr w:type="spellEnd"/>
      <w:r w:rsidRPr="00264557">
        <w:rPr>
          <w:rFonts w:cs="Calibri"/>
        </w:rPr>
        <w:t xml:space="preserve"> </w:t>
      </w:r>
      <w:r w:rsidRPr="00264557">
        <w:rPr>
          <w:rFonts w:cs="Calibri"/>
          <w:b/>
          <w:bCs/>
        </w:rPr>
        <w:t>Paket 1AB</w:t>
      </w:r>
    </w:p>
    <w:p w14:paraId="0C6A27DF" w14:textId="44BDE629" w:rsidR="00031B0D" w:rsidRPr="00A94248" w:rsidRDefault="00C1090E">
      <w:pPr>
        <w:rPr>
          <w:rFonts w:cs="Calibri"/>
        </w:rPr>
      </w:pPr>
      <w:r w:rsidRPr="00264557">
        <w:rPr>
          <w:rFonts w:cs="Calibri"/>
          <w:b/>
        </w:rPr>
        <w:t xml:space="preserve">Arbeitszeit vor Ort: </w:t>
      </w:r>
      <w:r w:rsidRPr="00264557">
        <w:rPr>
          <w:rFonts w:cs="Calibri"/>
        </w:rPr>
        <w:t>129 €/</w:t>
      </w:r>
      <w:proofErr w:type="gramStart"/>
      <w:r w:rsidRPr="00264557">
        <w:rPr>
          <w:rFonts w:cs="Calibri"/>
        </w:rPr>
        <w:t>h  |</w:t>
      </w:r>
      <w:proofErr w:type="gramEnd"/>
      <w:r w:rsidRPr="00264557">
        <w:rPr>
          <w:rFonts w:cs="Calibri"/>
        </w:rPr>
        <w:t xml:space="preserve">  Abrechnung je 15 Min: 33 </w:t>
      </w:r>
      <w:proofErr w:type="gramStart"/>
      <w:r w:rsidRPr="00264557">
        <w:rPr>
          <w:rFonts w:cs="Calibri"/>
        </w:rPr>
        <w:t>€  |</w:t>
      </w:r>
      <w:proofErr w:type="gramEnd"/>
      <w:r w:rsidRPr="00264557">
        <w:rPr>
          <w:rFonts w:cs="Calibri"/>
        </w:rPr>
        <w:t xml:space="preserve">  Material/</w:t>
      </w:r>
      <w:proofErr w:type="spellStart"/>
      <w:r w:rsidRPr="00264557">
        <w:rPr>
          <w:rFonts w:cs="Calibri"/>
        </w:rPr>
        <w:t>Ersatzteile</w:t>
      </w:r>
      <w:proofErr w:type="spellEnd"/>
      <w:r w:rsidRPr="00264557">
        <w:rPr>
          <w:rFonts w:cs="Calibri"/>
        </w:rPr>
        <w:t xml:space="preserve"> extra</w:t>
      </w:r>
    </w:p>
    <w:tbl>
      <w:tblPr>
        <w:tblStyle w:val="Tabellenraster"/>
        <w:tblW w:w="9047" w:type="dxa"/>
        <w:tblLook w:val="04A0" w:firstRow="1" w:lastRow="0" w:firstColumn="1" w:lastColumn="0" w:noHBand="0" w:noVBand="1"/>
      </w:tblPr>
      <w:tblGrid>
        <w:gridCol w:w="2689"/>
        <w:gridCol w:w="1914"/>
        <w:gridCol w:w="2096"/>
        <w:gridCol w:w="2348"/>
      </w:tblGrid>
      <w:tr w:rsidR="00475344" w:rsidRPr="00264557" w14:paraId="0304AC74" w14:textId="77777777" w:rsidTr="00AE2A60">
        <w:trPr>
          <w:trHeight w:val="507"/>
        </w:trPr>
        <w:tc>
          <w:tcPr>
            <w:tcW w:w="2689" w:type="dxa"/>
          </w:tcPr>
          <w:p w14:paraId="5F883DA6" w14:textId="77777777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>Paket (</w:t>
            </w:r>
            <w:proofErr w:type="spellStart"/>
            <w:r w:rsidRPr="00264557">
              <w:rPr>
                <w:rFonts w:asciiTheme="majorHAnsi" w:hAnsiTheme="majorHAnsi" w:cstheme="majorHAnsi"/>
              </w:rPr>
              <w:t>inkl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264557">
              <w:rPr>
                <w:rFonts w:asciiTheme="majorHAnsi" w:hAnsiTheme="majorHAnsi" w:cstheme="majorHAnsi"/>
              </w:rPr>
              <w:t>Inhalt</w:t>
            </w:r>
            <w:proofErr w:type="spellEnd"/>
            <w:r w:rsidRPr="00264557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14" w:type="dxa"/>
          </w:tcPr>
          <w:p w14:paraId="493EB020" w14:textId="1A44865C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>Zone A</w:t>
            </w:r>
            <w:r>
              <w:rPr>
                <w:rFonts w:asciiTheme="majorHAnsi" w:hAnsiTheme="majorHAnsi" w:cstheme="majorHAnsi"/>
              </w:rPr>
              <w:t>/B</w:t>
            </w:r>
            <w:r w:rsidRPr="00264557">
              <w:rPr>
                <w:rFonts w:asciiTheme="majorHAnsi" w:hAnsiTheme="majorHAnsi" w:cstheme="majorHAnsi"/>
              </w:rPr>
              <w:br/>
              <w:t>(0–</w:t>
            </w:r>
            <w:r>
              <w:rPr>
                <w:rFonts w:asciiTheme="majorHAnsi" w:hAnsiTheme="majorHAnsi" w:cstheme="majorHAnsi"/>
              </w:rPr>
              <w:t>10</w:t>
            </w:r>
            <w:r w:rsidRPr="00264557">
              <w:rPr>
                <w:rFonts w:asciiTheme="majorHAnsi" w:hAnsiTheme="majorHAnsi" w:cstheme="majorHAnsi"/>
              </w:rPr>
              <w:t xml:space="preserve"> km)</w:t>
            </w:r>
          </w:p>
        </w:tc>
        <w:tc>
          <w:tcPr>
            <w:tcW w:w="2096" w:type="dxa"/>
          </w:tcPr>
          <w:p w14:paraId="2BE52E4C" w14:textId="75188205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>Zone C</w:t>
            </w:r>
            <w:r w:rsidR="00AF4075">
              <w:rPr>
                <w:rFonts w:asciiTheme="majorHAnsi" w:hAnsiTheme="majorHAnsi" w:cstheme="majorHAnsi"/>
              </w:rPr>
              <w:t xml:space="preserve"> </w:t>
            </w:r>
            <w:r w:rsidRPr="00264557">
              <w:rPr>
                <w:rFonts w:asciiTheme="majorHAnsi" w:hAnsiTheme="majorHAnsi" w:cstheme="majorHAnsi"/>
              </w:rPr>
              <w:br/>
              <w:t>(2</w:t>
            </w:r>
            <w:r>
              <w:rPr>
                <w:rFonts w:asciiTheme="majorHAnsi" w:hAnsiTheme="majorHAnsi" w:cstheme="majorHAnsi"/>
              </w:rPr>
              <w:t>6</w:t>
            </w:r>
            <w:r w:rsidRPr="00264557">
              <w:rPr>
                <w:rFonts w:asciiTheme="majorHAnsi" w:hAnsiTheme="majorHAnsi" w:cstheme="majorHAnsi"/>
              </w:rPr>
              <w:t>–50 km)</w:t>
            </w:r>
            <w:r w:rsidR="00AF4075">
              <w:rPr>
                <w:rFonts w:asciiTheme="majorHAnsi" w:hAnsiTheme="majorHAnsi" w:cstheme="majorHAnsi"/>
              </w:rPr>
              <w:t xml:space="preserve"> +60€</w:t>
            </w:r>
          </w:p>
        </w:tc>
        <w:tc>
          <w:tcPr>
            <w:tcW w:w="2348" w:type="dxa"/>
          </w:tcPr>
          <w:p w14:paraId="122DD302" w14:textId="3D583188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>Zone D</w:t>
            </w:r>
            <w:r w:rsidRPr="00264557">
              <w:rPr>
                <w:rFonts w:asciiTheme="majorHAnsi" w:hAnsiTheme="majorHAnsi" w:cstheme="majorHAnsi"/>
              </w:rPr>
              <w:br/>
              <w:t>(50–80 km)</w:t>
            </w:r>
            <w:r w:rsidR="00AF4075">
              <w:rPr>
                <w:rFonts w:asciiTheme="majorHAnsi" w:hAnsiTheme="majorHAnsi" w:cstheme="majorHAnsi"/>
              </w:rPr>
              <w:t xml:space="preserve"> + 110€</w:t>
            </w:r>
          </w:p>
        </w:tc>
      </w:tr>
      <w:tr w:rsidR="00475344" w:rsidRPr="00264557" w14:paraId="77343807" w14:textId="77777777" w:rsidTr="00AE2A60">
        <w:trPr>
          <w:trHeight w:val="1015"/>
        </w:trPr>
        <w:tc>
          <w:tcPr>
            <w:tcW w:w="2689" w:type="dxa"/>
          </w:tcPr>
          <w:p w14:paraId="27A7E607" w14:textId="102E90D2" w:rsidR="00475344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 xml:space="preserve">Diagnose / </w:t>
            </w:r>
            <w:proofErr w:type="spellStart"/>
            <w:r w:rsidRPr="00264557">
              <w:rPr>
                <w:rFonts w:asciiTheme="majorHAnsi" w:hAnsiTheme="majorHAnsi" w:cstheme="majorHAnsi"/>
              </w:rPr>
              <w:t>Pannenhilfe</w:t>
            </w:r>
            <w:proofErr w:type="spellEnd"/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Anfahrt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64557">
              <w:rPr>
                <w:rFonts w:asciiTheme="majorHAnsi" w:hAnsiTheme="majorHAnsi" w:cstheme="majorHAnsi"/>
              </w:rPr>
              <w:t>inkl</w:t>
            </w:r>
            <w:proofErr w:type="spellEnd"/>
            <w:r w:rsidRPr="00264557">
              <w:rPr>
                <w:rFonts w:asciiTheme="majorHAnsi" w:hAnsiTheme="majorHAnsi" w:cstheme="majorHAnsi"/>
              </w:rPr>
              <w:t>.</w:t>
            </w:r>
            <w:r w:rsidRPr="00264557">
              <w:rPr>
                <w:rFonts w:asciiTheme="majorHAnsi" w:hAnsiTheme="majorHAnsi" w:cstheme="majorHAnsi"/>
              </w:rPr>
              <w:br/>
              <w:t xml:space="preserve">• 30 Min </w:t>
            </w:r>
            <w:proofErr w:type="spellStart"/>
            <w:r w:rsidR="00AE2A60" w:rsidRPr="00264557">
              <w:rPr>
                <w:rFonts w:asciiTheme="majorHAnsi" w:hAnsiTheme="majorHAnsi" w:cstheme="majorHAnsi"/>
              </w:rPr>
              <w:t>Arbeitszeit</w:t>
            </w:r>
            <w:proofErr w:type="spellEnd"/>
          </w:p>
          <w:p w14:paraId="65587E82" w14:textId="7C883A3D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>•</w:t>
            </w:r>
            <w:r w:rsidR="00AE2A60">
              <w:rPr>
                <w:rFonts w:asciiTheme="majorHAnsi" w:hAnsiTheme="majorHAnsi" w:cstheme="majorHAnsi"/>
              </w:rPr>
              <w:t xml:space="preserve"> </w:t>
            </w:r>
            <w:r w:rsidRPr="00264557">
              <w:rPr>
                <w:rFonts w:asciiTheme="majorHAnsi" w:hAnsiTheme="majorHAnsi" w:cstheme="majorHAnsi"/>
              </w:rPr>
              <w:t>Diagnose/</w:t>
            </w:r>
            <w:proofErr w:type="spellStart"/>
            <w:r w:rsidRPr="00264557">
              <w:rPr>
                <w:rFonts w:asciiTheme="majorHAnsi" w:hAnsiTheme="majorHAnsi" w:cstheme="majorHAnsi"/>
              </w:rPr>
              <w:t>Kleinleistung</w:t>
            </w:r>
            <w:r>
              <w:rPr>
                <w:rFonts w:asciiTheme="majorHAnsi" w:hAnsiTheme="majorHAnsi" w:cstheme="majorHAnsi"/>
              </w:rPr>
              <w:t>en</w:t>
            </w:r>
            <w:proofErr w:type="spellEnd"/>
          </w:p>
        </w:tc>
        <w:tc>
          <w:tcPr>
            <w:tcW w:w="1914" w:type="dxa"/>
          </w:tcPr>
          <w:p w14:paraId="4A83EDC5" w14:textId="3D4FC810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149 €</w:t>
            </w:r>
          </w:p>
          <w:p w14:paraId="424579AE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3B3FA08C" w14:textId="53C9283E" w:rsidR="00475344" w:rsidRPr="001E46AD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1E46AD">
              <w:rPr>
                <w:rFonts w:asciiTheme="majorHAnsi" w:hAnsiTheme="majorHAnsi" w:cstheme="majorHAnsi"/>
                <w:b/>
                <w:bCs/>
              </w:rPr>
              <w:t>Paket 1AB</w:t>
            </w:r>
          </w:p>
        </w:tc>
        <w:tc>
          <w:tcPr>
            <w:tcW w:w="2096" w:type="dxa"/>
          </w:tcPr>
          <w:p w14:paraId="5D275044" w14:textId="7E1404A1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209 €</w:t>
            </w:r>
          </w:p>
          <w:p w14:paraId="483F3152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2E9F24D0" w14:textId="6C8E258C" w:rsidR="00475344" w:rsidRPr="001E46AD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1E46AD">
              <w:rPr>
                <w:rFonts w:asciiTheme="majorHAnsi" w:hAnsiTheme="majorHAnsi" w:cstheme="majorHAnsi"/>
                <w:b/>
                <w:bCs/>
              </w:rPr>
              <w:t>Paket 1C</w:t>
            </w:r>
          </w:p>
        </w:tc>
        <w:tc>
          <w:tcPr>
            <w:tcW w:w="2348" w:type="dxa"/>
          </w:tcPr>
          <w:p w14:paraId="5B5595F4" w14:textId="3914390B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</w:t>
            </w:r>
            <w:r w:rsidR="00AF4075" w:rsidRPr="00DA4A77">
              <w:rPr>
                <w:rFonts w:asciiTheme="majorHAnsi" w:hAnsiTheme="majorHAnsi" w:cstheme="majorHAnsi"/>
                <w:b/>
                <w:bCs/>
              </w:rPr>
              <w:t>5</w:t>
            </w:r>
            <w:r w:rsidRPr="00DA4A77">
              <w:rPr>
                <w:rFonts w:asciiTheme="majorHAnsi" w:hAnsiTheme="majorHAnsi" w:cstheme="majorHAnsi"/>
                <w:b/>
                <w:bCs/>
              </w:rPr>
              <w:t>9 €</w:t>
            </w:r>
          </w:p>
          <w:p w14:paraId="7D66A759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2A541847" w14:textId="5FAAD879" w:rsidR="00475344" w:rsidRPr="001E46AD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1E46AD">
              <w:rPr>
                <w:rFonts w:asciiTheme="majorHAnsi" w:hAnsiTheme="majorHAnsi" w:cstheme="majorHAnsi"/>
                <w:b/>
                <w:bCs/>
              </w:rPr>
              <w:t>Paket 1D</w:t>
            </w:r>
          </w:p>
        </w:tc>
      </w:tr>
      <w:tr w:rsidR="00475344" w:rsidRPr="00264557" w14:paraId="39975123" w14:textId="77777777" w:rsidTr="00AE2A60">
        <w:trPr>
          <w:trHeight w:val="1015"/>
        </w:trPr>
        <w:tc>
          <w:tcPr>
            <w:tcW w:w="2689" w:type="dxa"/>
          </w:tcPr>
          <w:p w14:paraId="29565563" w14:textId="77777777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 w:rsidRPr="00264557">
              <w:rPr>
                <w:rFonts w:asciiTheme="majorHAnsi" w:hAnsiTheme="majorHAnsi" w:cstheme="majorHAnsi"/>
              </w:rPr>
              <w:t>Mobiler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Service 60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Anfahrt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64557">
              <w:rPr>
                <w:rFonts w:asciiTheme="majorHAnsi" w:hAnsiTheme="majorHAnsi" w:cstheme="majorHAnsi"/>
              </w:rPr>
              <w:t>inkl</w:t>
            </w:r>
            <w:proofErr w:type="spellEnd"/>
            <w:r w:rsidRPr="00264557">
              <w:rPr>
                <w:rFonts w:asciiTheme="majorHAnsi" w:hAnsiTheme="majorHAnsi" w:cstheme="majorHAnsi"/>
              </w:rPr>
              <w:t>.</w:t>
            </w:r>
            <w:r w:rsidRPr="00264557">
              <w:rPr>
                <w:rFonts w:asciiTheme="majorHAnsi" w:hAnsiTheme="majorHAnsi" w:cstheme="majorHAnsi"/>
              </w:rPr>
              <w:br/>
              <w:t xml:space="preserve">• 60 Min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Arbeitszeit</w:t>
            </w:r>
            <w:proofErr w:type="spellEnd"/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Sicherheits</w:t>
            </w:r>
            <w:proofErr w:type="spellEnd"/>
            <w:r w:rsidRPr="00264557">
              <w:rPr>
                <w:rFonts w:asciiTheme="majorHAnsi" w:hAnsiTheme="majorHAnsi" w:cstheme="majorHAnsi"/>
              </w:rPr>
              <w:t>-/</w:t>
            </w:r>
            <w:proofErr w:type="spellStart"/>
            <w:r w:rsidRPr="00264557">
              <w:rPr>
                <w:rFonts w:asciiTheme="majorHAnsi" w:hAnsiTheme="majorHAnsi" w:cstheme="majorHAnsi"/>
              </w:rPr>
              <w:t>Servicecheck</w:t>
            </w:r>
            <w:proofErr w:type="spellEnd"/>
          </w:p>
        </w:tc>
        <w:tc>
          <w:tcPr>
            <w:tcW w:w="1914" w:type="dxa"/>
          </w:tcPr>
          <w:p w14:paraId="5889E6AC" w14:textId="44D19197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199 €</w:t>
            </w:r>
          </w:p>
          <w:p w14:paraId="3D63293B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4C5C908D" w14:textId="6719B2E1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2AB</w:t>
            </w:r>
          </w:p>
        </w:tc>
        <w:tc>
          <w:tcPr>
            <w:tcW w:w="2096" w:type="dxa"/>
          </w:tcPr>
          <w:p w14:paraId="6DFF9B97" w14:textId="580B3FA5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269 €</w:t>
            </w:r>
          </w:p>
          <w:p w14:paraId="0200DE14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2A2E9DFF" w14:textId="650613C1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2C</w:t>
            </w:r>
          </w:p>
        </w:tc>
        <w:tc>
          <w:tcPr>
            <w:tcW w:w="2348" w:type="dxa"/>
          </w:tcPr>
          <w:p w14:paraId="29845D01" w14:textId="5C6345DC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3</w:t>
            </w:r>
            <w:r w:rsidR="00AF4075" w:rsidRPr="00DA4A77">
              <w:rPr>
                <w:rFonts w:asciiTheme="majorHAnsi" w:hAnsiTheme="majorHAnsi" w:cstheme="majorHAnsi"/>
                <w:b/>
                <w:bCs/>
              </w:rPr>
              <w:t>0</w:t>
            </w:r>
            <w:r w:rsidRPr="00DA4A77">
              <w:rPr>
                <w:rFonts w:asciiTheme="majorHAnsi" w:hAnsiTheme="majorHAnsi" w:cstheme="majorHAnsi"/>
                <w:b/>
                <w:bCs/>
              </w:rPr>
              <w:t>9 €</w:t>
            </w:r>
          </w:p>
          <w:p w14:paraId="55F0B831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597005B2" w14:textId="6ABD8576" w:rsidR="00475344" w:rsidRPr="001E46AD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1E46AD">
              <w:rPr>
                <w:rFonts w:asciiTheme="majorHAnsi" w:hAnsiTheme="majorHAnsi" w:cstheme="majorHAnsi"/>
                <w:b/>
                <w:bCs/>
              </w:rPr>
              <w:t>Paket 2D</w:t>
            </w:r>
          </w:p>
        </w:tc>
      </w:tr>
      <w:tr w:rsidR="00475344" w:rsidRPr="00264557" w14:paraId="03775C42" w14:textId="77777777" w:rsidTr="00AE2A60">
        <w:trPr>
          <w:trHeight w:val="1015"/>
        </w:trPr>
        <w:tc>
          <w:tcPr>
            <w:tcW w:w="2689" w:type="dxa"/>
          </w:tcPr>
          <w:p w14:paraId="7D106C86" w14:textId="32E83219" w:rsidR="00475344" w:rsidRPr="00264557" w:rsidRDefault="00AE2A60" w:rsidP="00A94248">
            <w:pPr>
              <w:rPr>
                <w:rFonts w:asciiTheme="majorHAnsi" w:hAnsiTheme="majorHAnsi" w:cstheme="majorHAnsi"/>
              </w:rPr>
            </w:pPr>
            <w:proofErr w:type="spellStart"/>
            <w:r w:rsidRPr="00264557">
              <w:rPr>
                <w:rFonts w:asciiTheme="majorHAnsi" w:hAnsiTheme="majorHAnsi" w:cstheme="majorHAnsi"/>
              </w:rPr>
              <w:t>Mobiler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Service</w:t>
            </w:r>
            <w:r w:rsidR="00475344" w:rsidRPr="00264557">
              <w:rPr>
                <w:rFonts w:asciiTheme="majorHAnsi" w:hAnsiTheme="majorHAnsi" w:cstheme="majorHAnsi"/>
              </w:rPr>
              <w:t xml:space="preserve"> 120</w:t>
            </w:r>
            <w:r w:rsidR="00475344"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="00475344" w:rsidRPr="00264557">
              <w:rPr>
                <w:rFonts w:asciiTheme="majorHAnsi" w:hAnsiTheme="majorHAnsi" w:cstheme="majorHAnsi"/>
              </w:rPr>
              <w:t>Anfahrt</w:t>
            </w:r>
            <w:proofErr w:type="spellEnd"/>
            <w:r w:rsidR="00475344"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475344" w:rsidRPr="00264557">
              <w:rPr>
                <w:rFonts w:asciiTheme="majorHAnsi" w:hAnsiTheme="majorHAnsi" w:cstheme="majorHAnsi"/>
              </w:rPr>
              <w:t>inkl</w:t>
            </w:r>
            <w:proofErr w:type="spellEnd"/>
            <w:r w:rsidR="00475344" w:rsidRPr="00264557">
              <w:rPr>
                <w:rFonts w:asciiTheme="majorHAnsi" w:hAnsiTheme="majorHAnsi" w:cstheme="majorHAnsi"/>
              </w:rPr>
              <w:t>.</w:t>
            </w:r>
            <w:r w:rsidR="00475344" w:rsidRPr="00264557">
              <w:rPr>
                <w:rFonts w:asciiTheme="majorHAnsi" w:hAnsiTheme="majorHAnsi" w:cstheme="majorHAnsi"/>
              </w:rPr>
              <w:br/>
              <w:t xml:space="preserve">• 120 Min </w:t>
            </w:r>
            <w:proofErr w:type="spellStart"/>
            <w:r w:rsidR="00475344" w:rsidRPr="00264557">
              <w:rPr>
                <w:rFonts w:asciiTheme="majorHAnsi" w:hAnsiTheme="majorHAnsi" w:cstheme="majorHAnsi"/>
              </w:rPr>
              <w:t>Arbeitszeit</w:t>
            </w:r>
            <w:proofErr w:type="spellEnd"/>
            <w:r w:rsidR="00475344" w:rsidRPr="00264557">
              <w:rPr>
                <w:rFonts w:asciiTheme="majorHAnsi" w:hAnsiTheme="majorHAnsi" w:cstheme="majorHAnsi"/>
              </w:rPr>
              <w:br/>
              <w:t xml:space="preserve">• </w:t>
            </w:r>
            <w:r w:rsidR="00475344">
              <w:rPr>
                <w:rFonts w:asciiTheme="majorHAnsi" w:hAnsiTheme="majorHAnsi" w:cstheme="majorHAnsi"/>
              </w:rPr>
              <w:t>Service</w:t>
            </w:r>
            <w:r w:rsidR="00475344" w:rsidRPr="00264557">
              <w:rPr>
                <w:rFonts w:asciiTheme="majorHAnsi" w:hAnsiTheme="majorHAnsi" w:cstheme="majorHAnsi"/>
              </w:rPr>
              <w:t xml:space="preserve"> + </w:t>
            </w:r>
            <w:proofErr w:type="spellStart"/>
            <w:r w:rsidR="00475344" w:rsidRPr="00264557">
              <w:rPr>
                <w:rFonts w:asciiTheme="majorHAnsi" w:hAnsiTheme="majorHAnsi" w:cstheme="majorHAnsi"/>
              </w:rPr>
              <w:t>Reparatur</w:t>
            </w:r>
            <w:proofErr w:type="spellEnd"/>
            <w:r w:rsidR="00475344" w:rsidRPr="0026455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14" w:type="dxa"/>
          </w:tcPr>
          <w:p w14:paraId="2620127B" w14:textId="2B0965FA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319 €</w:t>
            </w:r>
          </w:p>
          <w:p w14:paraId="3771AD6F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5BAE5D16" w14:textId="5FF05234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3AB</w:t>
            </w:r>
          </w:p>
        </w:tc>
        <w:tc>
          <w:tcPr>
            <w:tcW w:w="2096" w:type="dxa"/>
          </w:tcPr>
          <w:p w14:paraId="7AFE595B" w14:textId="54095286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379 €</w:t>
            </w:r>
          </w:p>
          <w:p w14:paraId="0AB6E66E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457B17E2" w14:textId="57A800C7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3C</w:t>
            </w:r>
          </w:p>
        </w:tc>
        <w:tc>
          <w:tcPr>
            <w:tcW w:w="2348" w:type="dxa"/>
          </w:tcPr>
          <w:p w14:paraId="3F871D4B" w14:textId="1ABC3637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4</w:t>
            </w:r>
            <w:r w:rsidR="00AF4075" w:rsidRPr="00DA4A77">
              <w:rPr>
                <w:rFonts w:asciiTheme="majorHAnsi" w:hAnsiTheme="majorHAnsi" w:cstheme="majorHAnsi"/>
                <w:b/>
                <w:bCs/>
              </w:rPr>
              <w:t>2</w:t>
            </w:r>
            <w:r w:rsidRPr="00DA4A77">
              <w:rPr>
                <w:rFonts w:asciiTheme="majorHAnsi" w:hAnsiTheme="majorHAnsi" w:cstheme="majorHAnsi"/>
                <w:b/>
                <w:bCs/>
              </w:rPr>
              <w:t>9 €</w:t>
            </w:r>
          </w:p>
          <w:p w14:paraId="3D7BADB9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1E5023BA" w14:textId="5E30F6DE" w:rsidR="00475344" w:rsidRPr="001E46AD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1E46AD">
              <w:rPr>
                <w:rFonts w:asciiTheme="majorHAnsi" w:hAnsiTheme="majorHAnsi" w:cstheme="majorHAnsi"/>
                <w:b/>
                <w:bCs/>
              </w:rPr>
              <w:t>Paket 3D</w:t>
            </w:r>
          </w:p>
        </w:tc>
      </w:tr>
      <w:tr w:rsidR="00475344" w:rsidRPr="00264557" w14:paraId="4665D461" w14:textId="77777777" w:rsidTr="00AE2A60">
        <w:trPr>
          <w:trHeight w:val="1269"/>
        </w:trPr>
        <w:tc>
          <w:tcPr>
            <w:tcW w:w="2689" w:type="dxa"/>
          </w:tcPr>
          <w:p w14:paraId="151B009C" w14:textId="74361AB3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 w:rsidRPr="00264557">
              <w:rPr>
                <w:rFonts w:asciiTheme="majorHAnsi" w:hAnsiTheme="majorHAnsi" w:cstheme="majorHAnsi"/>
              </w:rPr>
              <w:t>Reifen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Premium (V/R)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Anfahrt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64557">
              <w:rPr>
                <w:rFonts w:asciiTheme="majorHAnsi" w:hAnsiTheme="majorHAnsi" w:cstheme="majorHAnsi"/>
              </w:rPr>
              <w:t>inkl</w:t>
            </w:r>
            <w:proofErr w:type="spellEnd"/>
            <w:r w:rsidRPr="00264557">
              <w:rPr>
                <w:rFonts w:asciiTheme="majorHAnsi" w:hAnsiTheme="majorHAnsi" w:cstheme="majorHAnsi"/>
              </w:rPr>
              <w:t>.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Ausbau</w:t>
            </w:r>
            <w:proofErr w:type="spellEnd"/>
            <w:r w:rsidRPr="00264557">
              <w:rPr>
                <w:rFonts w:asciiTheme="majorHAnsi" w:hAnsiTheme="majorHAnsi" w:cstheme="majorHAnsi"/>
              </w:rPr>
              <w:t>/</w:t>
            </w:r>
            <w:proofErr w:type="spellStart"/>
            <w:r w:rsidRPr="00264557">
              <w:rPr>
                <w:rFonts w:asciiTheme="majorHAnsi" w:hAnsiTheme="majorHAnsi" w:cstheme="majorHAnsi"/>
              </w:rPr>
              <w:t>Einbau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V+H</w:t>
            </w:r>
            <w:r w:rsidRPr="00264557">
              <w:rPr>
                <w:rFonts w:asciiTheme="majorHAnsi" w:hAnsiTheme="majorHAnsi" w:cstheme="majorHAnsi"/>
              </w:rPr>
              <w:br/>
              <w:t xml:space="preserve">• Montage </w:t>
            </w:r>
            <w:r>
              <w:rPr>
                <w:rFonts w:asciiTheme="majorHAnsi" w:hAnsiTheme="majorHAnsi" w:cstheme="majorHAnsi"/>
              </w:rPr>
              <w:t xml:space="preserve">+ </w:t>
            </w:r>
            <w:proofErr w:type="spellStart"/>
            <w:r w:rsidRPr="00264557">
              <w:rPr>
                <w:rFonts w:asciiTheme="majorHAnsi" w:hAnsiTheme="majorHAnsi" w:cstheme="majorHAnsi"/>
              </w:rPr>
              <w:t>Wuchten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V+H 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>
              <w:rPr>
                <w:rFonts w:asciiTheme="majorHAnsi" w:hAnsiTheme="majorHAnsi" w:cstheme="majorHAnsi"/>
              </w:rPr>
              <w:t>Kleinteile</w:t>
            </w:r>
            <w:proofErr w:type="spellEnd"/>
          </w:p>
        </w:tc>
        <w:tc>
          <w:tcPr>
            <w:tcW w:w="1914" w:type="dxa"/>
          </w:tcPr>
          <w:p w14:paraId="5C730635" w14:textId="2F991F66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279 €</w:t>
            </w:r>
          </w:p>
          <w:p w14:paraId="43C1F3D9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54A6C5CC" w14:textId="218E8762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RAB</w:t>
            </w:r>
          </w:p>
        </w:tc>
        <w:tc>
          <w:tcPr>
            <w:tcW w:w="2096" w:type="dxa"/>
          </w:tcPr>
          <w:p w14:paraId="1E41468B" w14:textId="43757DC4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339€</w:t>
            </w:r>
          </w:p>
          <w:p w14:paraId="493C08C7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52AF2F1B" w14:textId="764E67D9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RC</w:t>
            </w:r>
          </w:p>
        </w:tc>
        <w:tc>
          <w:tcPr>
            <w:tcW w:w="2348" w:type="dxa"/>
          </w:tcPr>
          <w:p w14:paraId="710B90EE" w14:textId="3B821300" w:rsidR="00475344" w:rsidRPr="00DA4A77" w:rsidRDefault="00AF4075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38</w:t>
            </w:r>
            <w:r w:rsidR="00475344" w:rsidRPr="00DA4A77">
              <w:rPr>
                <w:rFonts w:asciiTheme="majorHAnsi" w:hAnsiTheme="majorHAnsi" w:cstheme="majorHAnsi"/>
                <w:b/>
                <w:bCs/>
              </w:rPr>
              <w:t>9 €</w:t>
            </w:r>
          </w:p>
          <w:p w14:paraId="63C3F7D0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25AF052A" w14:textId="780A5194" w:rsidR="00475344" w:rsidRPr="001E46AD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1E46AD">
              <w:rPr>
                <w:rFonts w:asciiTheme="majorHAnsi" w:hAnsiTheme="majorHAnsi" w:cstheme="majorHAnsi"/>
                <w:b/>
                <w:bCs/>
              </w:rPr>
              <w:t>Paket RD</w:t>
            </w:r>
          </w:p>
        </w:tc>
      </w:tr>
      <w:tr w:rsidR="00475344" w:rsidRPr="00264557" w14:paraId="550EFA8F" w14:textId="77777777" w:rsidTr="00AE2A60">
        <w:trPr>
          <w:trHeight w:val="1269"/>
        </w:trPr>
        <w:tc>
          <w:tcPr>
            <w:tcW w:w="2689" w:type="dxa"/>
          </w:tcPr>
          <w:p w14:paraId="729ABAEF" w14:textId="77777777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 w:rsidRPr="00264557">
              <w:rPr>
                <w:rFonts w:asciiTheme="majorHAnsi" w:hAnsiTheme="majorHAnsi" w:cstheme="majorHAnsi"/>
              </w:rPr>
              <w:t>Reifen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64557">
              <w:rPr>
                <w:rFonts w:asciiTheme="majorHAnsi" w:hAnsiTheme="majorHAnsi" w:cstheme="majorHAnsi"/>
              </w:rPr>
              <w:t>Vorderrad</w:t>
            </w:r>
            <w:proofErr w:type="spellEnd"/>
          </w:p>
          <w:p w14:paraId="4F6F42FC" w14:textId="4A2F21D8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Anfahrt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64557">
              <w:rPr>
                <w:rFonts w:asciiTheme="majorHAnsi" w:hAnsiTheme="majorHAnsi" w:cstheme="majorHAnsi"/>
              </w:rPr>
              <w:t>inkl</w:t>
            </w:r>
            <w:proofErr w:type="spellEnd"/>
            <w:r w:rsidRPr="00264557">
              <w:rPr>
                <w:rFonts w:asciiTheme="majorHAnsi" w:hAnsiTheme="majorHAnsi" w:cstheme="majorHAnsi"/>
              </w:rPr>
              <w:t>.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Ausbau</w:t>
            </w:r>
            <w:proofErr w:type="spellEnd"/>
            <w:r w:rsidRPr="00264557">
              <w:rPr>
                <w:rFonts w:asciiTheme="majorHAnsi" w:hAnsiTheme="majorHAnsi" w:cstheme="majorHAnsi"/>
              </w:rPr>
              <w:t>/</w:t>
            </w:r>
            <w:proofErr w:type="spellStart"/>
            <w:r w:rsidRPr="00264557">
              <w:rPr>
                <w:rFonts w:asciiTheme="majorHAnsi" w:hAnsiTheme="majorHAnsi" w:cstheme="majorHAnsi"/>
              </w:rPr>
              <w:t>Einbau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V</w:t>
            </w:r>
            <w:r w:rsidRPr="00264557">
              <w:rPr>
                <w:rFonts w:asciiTheme="majorHAnsi" w:hAnsiTheme="majorHAnsi" w:cstheme="majorHAnsi"/>
              </w:rPr>
              <w:br/>
              <w:t xml:space="preserve">• Montage </w:t>
            </w:r>
            <w:r>
              <w:rPr>
                <w:rFonts w:asciiTheme="majorHAnsi" w:hAnsiTheme="majorHAnsi" w:cstheme="majorHAnsi"/>
              </w:rPr>
              <w:t xml:space="preserve">+ </w:t>
            </w:r>
            <w:proofErr w:type="spellStart"/>
            <w:r w:rsidRPr="00264557">
              <w:rPr>
                <w:rFonts w:asciiTheme="majorHAnsi" w:hAnsiTheme="majorHAnsi" w:cstheme="majorHAnsi"/>
              </w:rPr>
              <w:t>Wuchten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V 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>
              <w:rPr>
                <w:rFonts w:asciiTheme="majorHAnsi" w:hAnsiTheme="majorHAnsi" w:cstheme="majorHAnsi"/>
              </w:rPr>
              <w:t>Kleinteile</w:t>
            </w:r>
            <w:proofErr w:type="spellEnd"/>
          </w:p>
        </w:tc>
        <w:tc>
          <w:tcPr>
            <w:tcW w:w="1914" w:type="dxa"/>
          </w:tcPr>
          <w:p w14:paraId="67AEE45E" w14:textId="77777777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209 €</w:t>
            </w:r>
          </w:p>
          <w:p w14:paraId="3B7BEAE1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2864164E" w14:textId="73EC830E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VAB</w:t>
            </w:r>
          </w:p>
        </w:tc>
        <w:tc>
          <w:tcPr>
            <w:tcW w:w="2096" w:type="dxa"/>
          </w:tcPr>
          <w:p w14:paraId="74484BD9" w14:textId="601BB3AD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269 €</w:t>
            </w:r>
          </w:p>
          <w:p w14:paraId="1492BD25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42AA6290" w14:textId="35857B99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VC</w:t>
            </w:r>
          </w:p>
        </w:tc>
        <w:tc>
          <w:tcPr>
            <w:tcW w:w="2348" w:type="dxa"/>
          </w:tcPr>
          <w:p w14:paraId="0B01DF14" w14:textId="417E5496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3</w:t>
            </w:r>
            <w:r w:rsidR="00AF4075" w:rsidRPr="00DA4A77">
              <w:rPr>
                <w:rFonts w:asciiTheme="majorHAnsi" w:hAnsiTheme="majorHAnsi" w:cstheme="majorHAnsi"/>
                <w:b/>
                <w:bCs/>
              </w:rPr>
              <w:t>1</w:t>
            </w:r>
            <w:r w:rsidRPr="00DA4A77">
              <w:rPr>
                <w:rFonts w:asciiTheme="majorHAnsi" w:hAnsiTheme="majorHAnsi" w:cstheme="majorHAnsi"/>
                <w:b/>
                <w:bCs/>
              </w:rPr>
              <w:t>9 €</w:t>
            </w:r>
          </w:p>
          <w:p w14:paraId="61D7B896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1D9415A4" w14:textId="077DF7FF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VD</w:t>
            </w:r>
          </w:p>
        </w:tc>
      </w:tr>
      <w:tr w:rsidR="00475344" w:rsidRPr="00264557" w14:paraId="12C07FD9" w14:textId="77777777" w:rsidTr="00AE2A60">
        <w:trPr>
          <w:trHeight w:val="1269"/>
        </w:trPr>
        <w:tc>
          <w:tcPr>
            <w:tcW w:w="2689" w:type="dxa"/>
          </w:tcPr>
          <w:p w14:paraId="3E417003" w14:textId="2C4DBB1D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 w:rsidRPr="00264557">
              <w:rPr>
                <w:rFonts w:asciiTheme="majorHAnsi" w:hAnsiTheme="majorHAnsi" w:cstheme="majorHAnsi"/>
              </w:rPr>
              <w:t>Reifen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64557">
              <w:rPr>
                <w:rFonts w:asciiTheme="majorHAnsi" w:hAnsiTheme="majorHAnsi" w:cstheme="majorHAnsi"/>
              </w:rPr>
              <w:t>Hinterrad</w:t>
            </w:r>
            <w:proofErr w:type="spellEnd"/>
          </w:p>
          <w:p w14:paraId="30C47FBA" w14:textId="03D02FC7" w:rsidR="00475344" w:rsidRPr="00264557" w:rsidRDefault="00475344" w:rsidP="00A94248">
            <w:pPr>
              <w:rPr>
                <w:rFonts w:asciiTheme="majorHAnsi" w:hAnsiTheme="majorHAnsi" w:cstheme="majorHAnsi"/>
              </w:rPr>
            </w:pPr>
            <w:r w:rsidRPr="00264557">
              <w:rPr>
                <w:rFonts w:asciiTheme="majorHAnsi" w:hAnsiTheme="majorHAnsi" w:cstheme="majorHAnsi"/>
              </w:rPr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Anfahrt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64557">
              <w:rPr>
                <w:rFonts w:asciiTheme="majorHAnsi" w:hAnsiTheme="majorHAnsi" w:cstheme="majorHAnsi"/>
              </w:rPr>
              <w:t>inkl</w:t>
            </w:r>
            <w:proofErr w:type="spellEnd"/>
            <w:r w:rsidRPr="00264557">
              <w:rPr>
                <w:rFonts w:asciiTheme="majorHAnsi" w:hAnsiTheme="majorHAnsi" w:cstheme="majorHAnsi"/>
              </w:rPr>
              <w:t>.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 w:rsidRPr="00264557">
              <w:rPr>
                <w:rFonts w:asciiTheme="majorHAnsi" w:hAnsiTheme="majorHAnsi" w:cstheme="majorHAnsi"/>
              </w:rPr>
              <w:t>Ausbau</w:t>
            </w:r>
            <w:proofErr w:type="spellEnd"/>
            <w:r w:rsidRPr="00264557">
              <w:rPr>
                <w:rFonts w:asciiTheme="majorHAnsi" w:hAnsiTheme="majorHAnsi" w:cstheme="majorHAnsi"/>
              </w:rPr>
              <w:t>/</w:t>
            </w:r>
            <w:proofErr w:type="spellStart"/>
            <w:r w:rsidRPr="00264557">
              <w:rPr>
                <w:rFonts w:asciiTheme="majorHAnsi" w:hAnsiTheme="majorHAnsi" w:cstheme="majorHAnsi"/>
              </w:rPr>
              <w:t>Einbau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H</w:t>
            </w:r>
            <w:r w:rsidRPr="00264557">
              <w:rPr>
                <w:rFonts w:asciiTheme="majorHAnsi" w:hAnsiTheme="majorHAnsi" w:cstheme="majorHAnsi"/>
              </w:rPr>
              <w:br/>
              <w:t xml:space="preserve">• Montage </w:t>
            </w:r>
            <w:r>
              <w:rPr>
                <w:rFonts w:asciiTheme="majorHAnsi" w:hAnsiTheme="majorHAnsi" w:cstheme="majorHAnsi"/>
              </w:rPr>
              <w:t xml:space="preserve">+ </w:t>
            </w:r>
            <w:proofErr w:type="spellStart"/>
            <w:r w:rsidRPr="00264557">
              <w:rPr>
                <w:rFonts w:asciiTheme="majorHAnsi" w:hAnsiTheme="majorHAnsi" w:cstheme="majorHAnsi"/>
              </w:rPr>
              <w:t>Wuchten</w:t>
            </w:r>
            <w:proofErr w:type="spellEnd"/>
            <w:r w:rsidRPr="0026455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H</w:t>
            </w:r>
            <w:r w:rsidRPr="00264557">
              <w:rPr>
                <w:rFonts w:asciiTheme="majorHAnsi" w:hAnsiTheme="majorHAnsi" w:cstheme="majorHAnsi"/>
              </w:rPr>
              <w:t xml:space="preserve"> </w:t>
            </w:r>
            <w:r w:rsidRPr="00264557">
              <w:rPr>
                <w:rFonts w:asciiTheme="majorHAnsi" w:hAnsiTheme="majorHAnsi" w:cstheme="majorHAnsi"/>
              </w:rPr>
              <w:br/>
              <w:t xml:space="preserve">• </w:t>
            </w:r>
            <w:proofErr w:type="spellStart"/>
            <w:r>
              <w:rPr>
                <w:rFonts w:asciiTheme="majorHAnsi" w:hAnsiTheme="majorHAnsi" w:cstheme="majorHAnsi"/>
              </w:rPr>
              <w:t>Kleinteile</w:t>
            </w:r>
            <w:proofErr w:type="spellEnd"/>
          </w:p>
        </w:tc>
        <w:tc>
          <w:tcPr>
            <w:tcW w:w="1914" w:type="dxa"/>
          </w:tcPr>
          <w:p w14:paraId="28A95D12" w14:textId="77777777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219 €</w:t>
            </w:r>
          </w:p>
          <w:p w14:paraId="04644D37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771AECCA" w14:textId="536CA2BA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HAB</w:t>
            </w:r>
          </w:p>
        </w:tc>
        <w:tc>
          <w:tcPr>
            <w:tcW w:w="2096" w:type="dxa"/>
          </w:tcPr>
          <w:p w14:paraId="2636EEDF" w14:textId="71DD1261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279 €</w:t>
            </w:r>
          </w:p>
          <w:p w14:paraId="2476AF04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2231B0C4" w14:textId="1475A8E9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HC</w:t>
            </w:r>
          </w:p>
        </w:tc>
        <w:tc>
          <w:tcPr>
            <w:tcW w:w="2348" w:type="dxa"/>
          </w:tcPr>
          <w:p w14:paraId="16953CE7" w14:textId="7F2F7301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3</w:t>
            </w:r>
            <w:r w:rsidR="001E46AD" w:rsidRPr="00DA4A77">
              <w:rPr>
                <w:rFonts w:asciiTheme="majorHAnsi" w:hAnsiTheme="majorHAnsi" w:cstheme="majorHAnsi"/>
                <w:b/>
                <w:bCs/>
              </w:rPr>
              <w:t>2</w:t>
            </w:r>
            <w:r w:rsidRPr="00DA4A77">
              <w:rPr>
                <w:rFonts w:asciiTheme="majorHAnsi" w:hAnsiTheme="majorHAnsi" w:cstheme="majorHAnsi"/>
                <w:b/>
                <w:bCs/>
              </w:rPr>
              <w:t>9 €</w:t>
            </w:r>
          </w:p>
          <w:p w14:paraId="764E2003" w14:textId="77777777" w:rsidR="00475344" w:rsidRDefault="00475344" w:rsidP="00A94248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Paketname</w:t>
            </w:r>
            <w:proofErr w:type="spellEnd"/>
            <w:r>
              <w:rPr>
                <w:rFonts w:asciiTheme="majorHAnsi" w:hAnsiTheme="majorHAnsi" w:cstheme="majorHAnsi"/>
              </w:rPr>
              <w:t>:</w:t>
            </w:r>
          </w:p>
          <w:p w14:paraId="675714A9" w14:textId="51EA488E" w:rsidR="00475344" w:rsidRPr="00DA4A77" w:rsidRDefault="00475344" w:rsidP="00A94248">
            <w:pPr>
              <w:rPr>
                <w:rFonts w:asciiTheme="majorHAnsi" w:hAnsiTheme="majorHAnsi" w:cstheme="majorHAnsi"/>
                <w:b/>
                <w:bCs/>
              </w:rPr>
            </w:pPr>
            <w:r w:rsidRPr="00DA4A77">
              <w:rPr>
                <w:rFonts w:asciiTheme="majorHAnsi" w:hAnsiTheme="majorHAnsi" w:cstheme="majorHAnsi"/>
                <w:b/>
                <w:bCs/>
              </w:rPr>
              <w:t>Paket HD</w:t>
            </w:r>
          </w:p>
        </w:tc>
      </w:tr>
    </w:tbl>
    <w:p w14:paraId="750D3AE1" w14:textId="77777777" w:rsidR="00784092" w:rsidRDefault="00784092" w:rsidP="00784092">
      <w:proofErr w:type="spellStart"/>
      <w:r>
        <w:rPr>
          <w:b/>
        </w:rPr>
        <w:t>Hinweis</w:t>
      </w:r>
      <w:proofErr w:type="spellEnd"/>
      <w:r>
        <w:rPr>
          <w:b/>
        </w:rPr>
        <w:t xml:space="preserve">: </w:t>
      </w:r>
      <w:proofErr w:type="spellStart"/>
      <w:r>
        <w:t>Pakete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 xml:space="preserve"> </w:t>
      </w:r>
      <w:proofErr w:type="spellStart"/>
      <w:r>
        <w:t>Anfahrt</w:t>
      </w:r>
      <w:proofErr w:type="spellEnd"/>
      <w:r>
        <w:t xml:space="preserve"> + mobile </w:t>
      </w:r>
      <w:proofErr w:type="spellStart"/>
      <w:r>
        <w:t>Einsatzvorbereitung</w:t>
      </w:r>
      <w:proofErr w:type="spellEnd"/>
      <w:r>
        <w:t xml:space="preserve"> (Auf-/</w:t>
      </w:r>
      <w:proofErr w:type="spellStart"/>
      <w:r>
        <w:t>Abbau</w:t>
      </w:r>
      <w:proofErr w:type="spellEnd"/>
      <w:r>
        <w:t xml:space="preserve">, </w:t>
      </w:r>
      <w:proofErr w:type="spellStart"/>
      <w:r>
        <w:t>Absicherung</w:t>
      </w:r>
      <w:proofErr w:type="spellEnd"/>
      <w:r>
        <w:t xml:space="preserve">) + </w:t>
      </w:r>
      <w:proofErr w:type="spellStart"/>
      <w:r>
        <w:t>Arbeitszeitblock</w:t>
      </w:r>
      <w:proofErr w:type="spellEnd"/>
      <w:r>
        <w:t>.</w:t>
      </w:r>
    </w:p>
    <w:p w14:paraId="76534F11" w14:textId="77777777" w:rsidR="00784092" w:rsidRDefault="00784092">
      <w:pPr>
        <w:rPr>
          <w:rFonts w:asciiTheme="majorHAnsi" w:hAnsiTheme="majorHAnsi" w:cstheme="majorHAnsi"/>
        </w:rPr>
      </w:pPr>
    </w:p>
    <w:p w14:paraId="247418B5" w14:textId="77777777" w:rsidR="00031B0D" w:rsidRPr="00264557" w:rsidRDefault="00C1090E">
      <w:pPr>
        <w:rPr>
          <w:rFonts w:cs="Calibri"/>
        </w:rPr>
      </w:pPr>
      <w:proofErr w:type="spellStart"/>
      <w:r w:rsidRPr="00264557">
        <w:rPr>
          <w:rFonts w:cs="Calibri"/>
          <w:b/>
        </w:rPr>
        <w:t>Anfahrtspauschale</w:t>
      </w:r>
      <w:proofErr w:type="spellEnd"/>
      <w:r w:rsidRPr="00264557">
        <w:rPr>
          <w:rFonts w:cs="Calibri"/>
          <w:b/>
        </w:rPr>
        <w:t xml:space="preserve"> (</w:t>
      </w:r>
      <w:proofErr w:type="spellStart"/>
      <w:r w:rsidRPr="00264557">
        <w:rPr>
          <w:rFonts w:cs="Calibri"/>
          <w:b/>
        </w:rPr>
        <w:t>wenn</w:t>
      </w:r>
      <w:proofErr w:type="spellEnd"/>
      <w:r w:rsidRPr="00264557">
        <w:rPr>
          <w:rFonts w:cs="Calibri"/>
          <w:b/>
        </w:rPr>
        <w:t xml:space="preserve"> </w:t>
      </w:r>
      <w:proofErr w:type="spellStart"/>
      <w:r w:rsidRPr="00264557">
        <w:rPr>
          <w:rFonts w:cs="Calibri"/>
          <w:b/>
        </w:rPr>
        <w:t>nicht</w:t>
      </w:r>
      <w:proofErr w:type="spellEnd"/>
      <w:r w:rsidRPr="00264557">
        <w:rPr>
          <w:rFonts w:cs="Calibri"/>
          <w:b/>
        </w:rPr>
        <w:t xml:space="preserve"> </w:t>
      </w:r>
      <w:proofErr w:type="spellStart"/>
      <w:r w:rsidRPr="00264557">
        <w:rPr>
          <w:rFonts w:cs="Calibri"/>
          <w:b/>
        </w:rPr>
        <w:t>im</w:t>
      </w:r>
      <w:proofErr w:type="spellEnd"/>
      <w:r w:rsidRPr="00264557">
        <w:rPr>
          <w:rFonts w:cs="Calibri"/>
          <w:b/>
        </w:rPr>
        <w:t xml:space="preserve"> Paket enthalten):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3"/>
        <w:gridCol w:w="2633"/>
        <w:gridCol w:w="2632"/>
        <w:gridCol w:w="2632"/>
      </w:tblGrid>
      <w:tr w:rsidR="00031B0D" w:rsidRPr="00264557" w14:paraId="33311D10" w14:textId="77777777">
        <w:tc>
          <w:tcPr>
            <w:tcW w:w="2635" w:type="dxa"/>
          </w:tcPr>
          <w:p w14:paraId="14E496D9" w14:textId="77777777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Zone A</w:t>
            </w:r>
          </w:p>
        </w:tc>
        <w:tc>
          <w:tcPr>
            <w:tcW w:w="2635" w:type="dxa"/>
          </w:tcPr>
          <w:p w14:paraId="207BB410" w14:textId="77777777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Zone B</w:t>
            </w:r>
          </w:p>
        </w:tc>
        <w:tc>
          <w:tcPr>
            <w:tcW w:w="2635" w:type="dxa"/>
          </w:tcPr>
          <w:p w14:paraId="44B78A40" w14:textId="77777777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Zone C</w:t>
            </w:r>
          </w:p>
        </w:tc>
        <w:tc>
          <w:tcPr>
            <w:tcW w:w="2635" w:type="dxa"/>
          </w:tcPr>
          <w:p w14:paraId="503F9B2E" w14:textId="77777777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Zone D</w:t>
            </w:r>
          </w:p>
        </w:tc>
      </w:tr>
      <w:tr w:rsidR="00031B0D" w:rsidRPr="00264557" w14:paraId="553F262C" w14:textId="77777777">
        <w:tc>
          <w:tcPr>
            <w:tcW w:w="2635" w:type="dxa"/>
          </w:tcPr>
          <w:p w14:paraId="7E34B11F" w14:textId="5970D26C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39 €</w:t>
            </w:r>
            <w:r w:rsidR="00222C97">
              <w:rPr>
                <w:rFonts w:cs="Calibri"/>
              </w:rPr>
              <w:t>*</w:t>
            </w:r>
            <w:r w:rsidRPr="00264557">
              <w:rPr>
                <w:rFonts w:cs="Calibri"/>
              </w:rPr>
              <w:br/>
              <w:t>(0–10 km)</w:t>
            </w:r>
          </w:p>
        </w:tc>
        <w:tc>
          <w:tcPr>
            <w:tcW w:w="2635" w:type="dxa"/>
          </w:tcPr>
          <w:p w14:paraId="467BE8F3" w14:textId="58456B9C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69 €</w:t>
            </w:r>
            <w:r w:rsidR="00222C97">
              <w:rPr>
                <w:rFonts w:cs="Calibri"/>
              </w:rPr>
              <w:t>*</w:t>
            </w:r>
            <w:r w:rsidRPr="00264557">
              <w:rPr>
                <w:rFonts w:cs="Calibri"/>
              </w:rPr>
              <w:br/>
              <w:t>(1</w:t>
            </w:r>
            <w:r w:rsidR="00070647">
              <w:rPr>
                <w:rFonts w:cs="Calibri"/>
              </w:rPr>
              <w:t>1</w:t>
            </w:r>
            <w:r w:rsidRPr="00264557">
              <w:rPr>
                <w:rFonts w:cs="Calibri"/>
              </w:rPr>
              <w:t>–25 km)</w:t>
            </w:r>
          </w:p>
        </w:tc>
        <w:tc>
          <w:tcPr>
            <w:tcW w:w="2635" w:type="dxa"/>
          </w:tcPr>
          <w:p w14:paraId="1AA48154" w14:textId="7A3E3741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129 €</w:t>
            </w:r>
            <w:r w:rsidR="00222C97">
              <w:rPr>
                <w:rFonts w:cs="Calibri"/>
              </w:rPr>
              <w:t>*</w:t>
            </w:r>
            <w:r w:rsidRPr="00264557">
              <w:rPr>
                <w:rFonts w:cs="Calibri"/>
              </w:rPr>
              <w:br/>
              <w:t>(2</w:t>
            </w:r>
            <w:r w:rsidR="00070647">
              <w:rPr>
                <w:rFonts w:cs="Calibri"/>
              </w:rPr>
              <w:t>6</w:t>
            </w:r>
            <w:r w:rsidRPr="00264557">
              <w:rPr>
                <w:rFonts w:cs="Calibri"/>
              </w:rPr>
              <w:t>–50 km)</w:t>
            </w:r>
          </w:p>
        </w:tc>
        <w:tc>
          <w:tcPr>
            <w:tcW w:w="2635" w:type="dxa"/>
          </w:tcPr>
          <w:p w14:paraId="34023F32" w14:textId="3FDAB4EB" w:rsidR="00031B0D" w:rsidRPr="00264557" w:rsidRDefault="00C1090E">
            <w:pPr>
              <w:rPr>
                <w:rFonts w:cs="Calibri"/>
              </w:rPr>
            </w:pPr>
            <w:r w:rsidRPr="00264557">
              <w:rPr>
                <w:rFonts w:cs="Calibri"/>
              </w:rPr>
              <w:t>179 €</w:t>
            </w:r>
            <w:r w:rsidR="00222C97">
              <w:rPr>
                <w:rFonts w:cs="Calibri"/>
              </w:rPr>
              <w:t>*</w:t>
            </w:r>
            <w:r w:rsidRPr="00264557">
              <w:rPr>
                <w:rFonts w:cs="Calibri"/>
              </w:rPr>
              <w:br/>
              <w:t>(5</w:t>
            </w:r>
            <w:r w:rsidR="00070647">
              <w:rPr>
                <w:rFonts w:cs="Calibri"/>
              </w:rPr>
              <w:t>1</w:t>
            </w:r>
            <w:r w:rsidRPr="00264557">
              <w:rPr>
                <w:rFonts w:cs="Calibri"/>
              </w:rPr>
              <w:t>–80 km)</w:t>
            </w:r>
          </w:p>
        </w:tc>
      </w:tr>
    </w:tbl>
    <w:p w14:paraId="05A65388" w14:textId="01A16879" w:rsidR="00222C97" w:rsidRDefault="00C1090E">
      <w:pPr>
        <w:rPr>
          <w:rFonts w:cs="Calibri"/>
          <w:i/>
        </w:rPr>
      </w:pPr>
      <w:r w:rsidRPr="00264557">
        <w:rPr>
          <w:rFonts w:cs="Calibri"/>
          <w:i/>
        </w:rPr>
        <w:t xml:space="preserve">Hinweis: München/Innenstadt ggf. </w:t>
      </w:r>
      <w:proofErr w:type="spellStart"/>
      <w:r w:rsidRPr="00264557">
        <w:rPr>
          <w:rFonts w:cs="Calibri"/>
          <w:i/>
        </w:rPr>
        <w:t>Parkkosten</w:t>
      </w:r>
      <w:proofErr w:type="spellEnd"/>
      <w:r w:rsidRPr="00264557">
        <w:rPr>
          <w:rFonts w:cs="Calibri"/>
          <w:i/>
        </w:rPr>
        <w:t xml:space="preserve"> </w:t>
      </w:r>
      <w:proofErr w:type="spellStart"/>
      <w:r w:rsidRPr="00264557">
        <w:rPr>
          <w:rFonts w:cs="Calibri"/>
          <w:i/>
        </w:rPr>
        <w:t>nach</w:t>
      </w:r>
      <w:proofErr w:type="spellEnd"/>
      <w:r w:rsidRPr="00264557">
        <w:rPr>
          <w:rFonts w:cs="Calibri"/>
          <w:i/>
        </w:rPr>
        <w:t xml:space="preserve"> </w:t>
      </w:r>
      <w:proofErr w:type="spellStart"/>
      <w:r w:rsidRPr="00264557">
        <w:rPr>
          <w:rFonts w:cs="Calibri"/>
          <w:i/>
        </w:rPr>
        <w:t>Aufwand</w:t>
      </w:r>
      <w:proofErr w:type="spellEnd"/>
      <w:r w:rsidRPr="00264557">
        <w:rPr>
          <w:rFonts w:cs="Calibri"/>
          <w:i/>
        </w:rPr>
        <w:t xml:space="preserve"> (1:1 </w:t>
      </w:r>
      <w:proofErr w:type="spellStart"/>
      <w:r w:rsidRPr="00264557">
        <w:rPr>
          <w:rFonts w:cs="Calibri"/>
          <w:i/>
        </w:rPr>
        <w:t>Weitergabe</w:t>
      </w:r>
      <w:proofErr w:type="spellEnd"/>
      <w:r w:rsidRPr="00264557">
        <w:rPr>
          <w:rFonts w:cs="Calibri"/>
          <w:i/>
        </w:rPr>
        <w:t>).</w:t>
      </w:r>
      <w:r w:rsidR="007C4AB0">
        <w:rPr>
          <w:rFonts w:cs="Calibri"/>
          <w:i/>
        </w:rPr>
        <w:t xml:space="preserve"> </w:t>
      </w:r>
      <w:proofErr w:type="gramStart"/>
      <w:r w:rsidR="00222C97">
        <w:rPr>
          <w:rFonts w:cs="Calibri"/>
          <w:i/>
        </w:rPr>
        <w:t>Alle</w:t>
      </w:r>
      <w:proofErr w:type="gramEnd"/>
      <w:r w:rsidR="00222C97">
        <w:rPr>
          <w:rFonts w:cs="Calibri"/>
          <w:i/>
        </w:rPr>
        <w:t xml:space="preserve"> </w:t>
      </w:r>
      <w:proofErr w:type="spellStart"/>
      <w:r w:rsidR="00222C97">
        <w:rPr>
          <w:rFonts w:cs="Calibri"/>
          <w:i/>
        </w:rPr>
        <w:t>Peise</w:t>
      </w:r>
      <w:proofErr w:type="spellEnd"/>
      <w:r w:rsidR="00222C97">
        <w:rPr>
          <w:rFonts w:cs="Calibri"/>
          <w:i/>
        </w:rPr>
        <w:t xml:space="preserve"> inkl. </w:t>
      </w:r>
      <w:proofErr w:type="spellStart"/>
      <w:r w:rsidR="00222C97">
        <w:rPr>
          <w:rFonts w:cs="Calibri"/>
          <w:i/>
        </w:rPr>
        <w:t>Mwst</w:t>
      </w:r>
      <w:proofErr w:type="spellEnd"/>
      <w:r w:rsidR="00222C97">
        <w:rPr>
          <w:rFonts w:cs="Calibri"/>
          <w:i/>
        </w:rPr>
        <w:t>.</w:t>
      </w:r>
    </w:p>
    <w:p w14:paraId="5D0DC380" w14:textId="7411F4C4" w:rsidR="00F32BDF" w:rsidRPr="00F32BDF" w:rsidRDefault="00F32BDF" w:rsidP="00F32BDF">
      <w:pPr>
        <w:tabs>
          <w:tab w:val="left" w:pos="6915"/>
        </w:tabs>
        <w:rPr>
          <w:rFonts w:cs="Calibri"/>
        </w:rPr>
      </w:pPr>
      <w:r>
        <w:rPr>
          <w:rFonts w:cs="Calibri"/>
        </w:rPr>
        <w:tab/>
      </w:r>
    </w:p>
    <w:sectPr w:rsidR="00F32BDF" w:rsidRPr="00F32BDF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51E8" w14:textId="77777777" w:rsidR="002211C5" w:rsidRDefault="002211C5" w:rsidP="00F32BDF">
      <w:pPr>
        <w:spacing w:after="0" w:line="240" w:lineRule="auto"/>
      </w:pPr>
      <w:r>
        <w:separator/>
      </w:r>
    </w:p>
  </w:endnote>
  <w:endnote w:type="continuationSeparator" w:id="0">
    <w:p w14:paraId="7C2E05DB" w14:textId="77777777" w:rsidR="002211C5" w:rsidRDefault="002211C5" w:rsidP="00F3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8684" w14:textId="77777777" w:rsidR="002211C5" w:rsidRDefault="002211C5" w:rsidP="00F32BDF">
      <w:pPr>
        <w:spacing w:after="0" w:line="240" w:lineRule="auto"/>
      </w:pPr>
      <w:r>
        <w:separator/>
      </w:r>
    </w:p>
  </w:footnote>
  <w:footnote w:type="continuationSeparator" w:id="0">
    <w:p w14:paraId="0E56A7F1" w14:textId="77777777" w:rsidR="002211C5" w:rsidRDefault="002211C5" w:rsidP="00F32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645489">
    <w:abstractNumId w:val="8"/>
  </w:num>
  <w:num w:numId="2" w16cid:durableId="744451502">
    <w:abstractNumId w:val="6"/>
  </w:num>
  <w:num w:numId="3" w16cid:durableId="2079742173">
    <w:abstractNumId w:val="5"/>
  </w:num>
  <w:num w:numId="4" w16cid:durableId="1670056834">
    <w:abstractNumId w:val="4"/>
  </w:num>
  <w:num w:numId="5" w16cid:durableId="915944475">
    <w:abstractNumId w:val="7"/>
  </w:num>
  <w:num w:numId="6" w16cid:durableId="1065301010">
    <w:abstractNumId w:val="3"/>
  </w:num>
  <w:num w:numId="7" w16cid:durableId="765924018">
    <w:abstractNumId w:val="2"/>
  </w:num>
  <w:num w:numId="8" w16cid:durableId="865405105">
    <w:abstractNumId w:val="1"/>
  </w:num>
  <w:num w:numId="9" w16cid:durableId="91261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B0D"/>
    <w:rsid w:val="00034616"/>
    <w:rsid w:val="0006063C"/>
    <w:rsid w:val="00070647"/>
    <w:rsid w:val="0008487A"/>
    <w:rsid w:val="001232D4"/>
    <w:rsid w:val="0015074B"/>
    <w:rsid w:val="001D6947"/>
    <w:rsid w:val="001E46AD"/>
    <w:rsid w:val="001F2604"/>
    <w:rsid w:val="001F4E53"/>
    <w:rsid w:val="00201C6B"/>
    <w:rsid w:val="002211C5"/>
    <w:rsid w:val="00222C97"/>
    <w:rsid w:val="00264557"/>
    <w:rsid w:val="0029639D"/>
    <w:rsid w:val="00326F90"/>
    <w:rsid w:val="00353F46"/>
    <w:rsid w:val="00475344"/>
    <w:rsid w:val="004D6668"/>
    <w:rsid w:val="00530BC6"/>
    <w:rsid w:val="00582DA1"/>
    <w:rsid w:val="005D3E6D"/>
    <w:rsid w:val="006E4339"/>
    <w:rsid w:val="00730621"/>
    <w:rsid w:val="007338A2"/>
    <w:rsid w:val="00784092"/>
    <w:rsid w:val="007C4AB0"/>
    <w:rsid w:val="007F3131"/>
    <w:rsid w:val="0089438A"/>
    <w:rsid w:val="00930805"/>
    <w:rsid w:val="009A33AF"/>
    <w:rsid w:val="00A94248"/>
    <w:rsid w:val="00AA1D8D"/>
    <w:rsid w:val="00AE2A60"/>
    <w:rsid w:val="00AF4075"/>
    <w:rsid w:val="00B47730"/>
    <w:rsid w:val="00BB1571"/>
    <w:rsid w:val="00BC0B48"/>
    <w:rsid w:val="00C0165B"/>
    <w:rsid w:val="00C1090E"/>
    <w:rsid w:val="00CB0664"/>
    <w:rsid w:val="00DA4A77"/>
    <w:rsid w:val="00DC3493"/>
    <w:rsid w:val="00DE7C58"/>
    <w:rsid w:val="00EB1F42"/>
    <w:rsid w:val="00ED1E96"/>
    <w:rsid w:val="00F32BDF"/>
    <w:rsid w:val="00F61707"/>
    <w:rsid w:val="00FB28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212FB"/>
  <w14:defaultImageDpi w14:val="300"/>
  <w15:docId w15:val="{32B3DB86-363D-4F63-ACB7-F9CD31A4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Gotter</cp:lastModifiedBy>
  <cp:revision>3</cp:revision>
  <cp:lastPrinted>2026-01-23T17:11:00Z</cp:lastPrinted>
  <dcterms:created xsi:type="dcterms:W3CDTF">2026-01-23T17:12:00Z</dcterms:created>
  <dcterms:modified xsi:type="dcterms:W3CDTF">2026-01-27T11:38:00Z</dcterms:modified>
  <cp:category/>
</cp:coreProperties>
</file>