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14D11E" w14:textId="77777777" w:rsidR="00012A69" w:rsidRPr="007925B6" w:rsidRDefault="00012A69">
      <w:pPr>
        <w:rPr>
          <w:b/>
          <w:bCs/>
          <w:sz w:val="32"/>
          <w:szCs w:val="32"/>
        </w:rPr>
      </w:pPr>
      <w:r w:rsidRPr="007925B6">
        <w:rPr>
          <w:b/>
          <w:bCs/>
          <w:sz w:val="32"/>
          <w:szCs w:val="32"/>
        </w:rPr>
        <w:t xml:space="preserve">Impressum </w:t>
      </w:r>
    </w:p>
    <w:p w14:paraId="5AAA5DAE" w14:textId="77777777" w:rsidR="00012A69" w:rsidRDefault="00012A69"/>
    <w:p w14:paraId="109378E8" w14:textId="0F48DEC2" w:rsidR="00012A69" w:rsidRDefault="00012A69">
      <w:r w:rsidRPr="00012A69">
        <w:t>Angaben gemäß</w:t>
      </w:r>
      <w:r>
        <w:t xml:space="preserve"> </w:t>
      </w:r>
      <w:r w:rsidRPr="00012A69">
        <w:t>§5</w:t>
      </w:r>
      <w:r>
        <w:t xml:space="preserve"> </w:t>
      </w:r>
      <w:r w:rsidR="00913156">
        <w:t>DDG</w:t>
      </w:r>
      <w:r w:rsidRPr="00012A69">
        <w:t xml:space="preserve">: </w:t>
      </w:r>
    </w:p>
    <w:p w14:paraId="3280C1DB" w14:textId="59636384" w:rsidR="0059698E" w:rsidRDefault="00EC49CD">
      <w:r>
        <w:t>C</w:t>
      </w:r>
      <w:r w:rsidR="005B631A">
        <w:t>E Expert</w:t>
      </w:r>
      <w:r>
        <w:t xml:space="preserve"> Thomas Lorenz</w:t>
      </w:r>
    </w:p>
    <w:p w14:paraId="713165A1" w14:textId="190D7287" w:rsidR="00012A69" w:rsidRDefault="0059698E">
      <w:r>
        <w:t>Vertreten durch Thomas Lorenz</w:t>
      </w:r>
      <w:r w:rsidR="00012A69" w:rsidRPr="00012A69">
        <w:t xml:space="preserve"> </w:t>
      </w:r>
    </w:p>
    <w:p w14:paraId="2CDA03C1" w14:textId="179E97C5" w:rsidR="00012A69" w:rsidRDefault="0059698E">
      <w:r>
        <w:t>Siemensstraße 13A</w:t>
      </w:r>
    </w:p>
    <w:p w14:paraId="158C27FA" w14:textId="0B8D7E25" w:rsidR="00012A69" w:rsidRDefault="0059698E">
      <w:r>
        <w:t xml:space="preserve">63128 </w:t>
      </w:r>
      <w:r w:rsidR="0084549F">
        <w:t>Dietzenbach</w:t>
      </w:r>
    </w:p>
    <w:p w14:paraId="2F993523" w14:textId="3BC1D715" w:rsidR="00012A69" w:rsidRDefault="0084549F">
      <w:r>
        <w:t>+49 (0)6074</w:t>
      </w:r>
      <w:r w:rsidR="00646B29">
        <w:t>-</w:t>
      </w:r>
      <w:r w:rsidR="006E58D5">
        <w:t>805 9962</w:t>
      </w:r>
    </w:p>
    <w:p w14:paraId="22EA99B7" w14:textId="08C51485" w:rsidR="00012A69" w:rsidRDefault="00234284">
      <w:r>
        <w:t>info</w:t>
      </w:r>
      <w:r w:rsidR="00646B29">
        <w:t>@ceexpert.de</w:t>
      </w:r>
    </w:p>
    <w:p w14:paraId="1BB28108" w14:textId="7C15E099" w:rsidR="00012A69" w:rsidRDefault="00012A69"/>
    <w:p w14:paraId="4842C62B" w14:textId="77777777" w:rsidR="00012A69" w:rsidRDefault="00012A69"/>
    <w:p w14:paraId="4A64D933" w14:textId="77777777" w:rsidR="00012A69" w:rsidRPr="00DA15CB" w:rsidRDefault="00012A69">
      <w:pPr>
        <w:rPr>
          <w:b/>
          <w:bCs/>
        </w:rPr>
      </w:pPr>
      <w:r w:rsidRPr="00DA15CB">
        <w:rPr>
          <w:b/>
          <w:bCs/>
        </w:rPr>
        <w:t>Haftungsausschluss– Disclaimer</w:t>
      </w:r>
    </w:p>
    <w:p w14:paraId="6F8D864C" w14:textId="73E4EB66" w:rsidR="00012A69" w:rsidRDefault="00012A69">
      <w:r w:rsidRPr="00012A69">
        <w:t xml:space="preserve">Die Inhalte unserer Webseite wurden mit größtmöglicher Sorgfalt erstellt. Für die Richtigkeit, Vollständigkeit und Aktualität der Inhalte können wir jedoch keine Gewähr übernehmen. </w:t>
      </w:r>
      <w:r w:rsidR="007B3E61">
        <w:t>A</w:t>
      </w:r>
      <w:r w:rsidRPr="00012A69">
        <w:t xml:space="preserve">ls Diensteanbieter </w:t>
      </w:r>
      <w:r w:rsidR="007B3E61">
        <w:t xml:space="preserve">sind wir </w:t>
      </w:r>
      <w:r w:rsidRPr="00012A69">
        <w:t>nicht verpflichtet, übermittelte oder gespeicherte fremde Informationen zu überwachen oder nach Umständen zu forschen, die auf eine rechtswidrige Tätigkeit hinweisen. Verpflichtungen zur Entfernung oder Sperrung der Nutzung von Informationen nach den allgemeinen Gesetzen bleiben hiervon unberührt. Eine diesbezügliche Haftung ist jedoch erst ab dem Zeitpunkt der Kenntnis einer konkreten Rechtsverletzung möglich. Bei Bekanntwerden von entsprechenden Rechtsverletzungen werden wir diese Inhalte umgehend entfernen.</w:t>
      </w:r>
    </w:p>
    <w:p w14:paraId="1E8C8150" w14:textId="77777777" w:rsidR="00012A69" w:rsidRDefault="00012A69"/>
    <w:p w14:paraId="5C5DBF49" w14:textId="77777777" w:rsidR="00012A69" w:rsidRPr="00DA15CB" w:rsidRDefault="00012A69">
      <w:pPr>
        <w:rPr>
          <w:b/>
          <w:bCs/>
        </w:rPr>
      </w:pPr>
      <w:r w:rsidRPr="00DA15CB">
        <w:rPr>
          <w:b/>
          <w:bCs/>
        </w:rPr>
        <w:t xml:space="preserve">Haftungsbeschränkung für externe Links </w:t>
      </w:r>
    </w:p>
    <w:p w14:paraId="1717B2A8" w14:textId="0EC5A9A7" w:rsidR="00012A69" w:rsidRDefault="00012A69">
      <w:r w:rsidRPr="00012A69">
        <w:t>Unsere Webseite enthält Links zu externen Webseiten, auf deren Inhalte wir keinen Einfluss haben.</w:t>
      </w:r>
      <w:r w:rsidR="00B66A76">
        <w:t xml:space="preserve"> Für diese</w:t>
      </w:r>
      <w:r w:rsidRPr="00012A69">
        <w:t xml:space="preserve"> fremden Inhalte </w:t>
      </w:r>
      <w:r w:rsidR="00B66A76">
        <w:t>übernehmen wir</w:t>
      </w:r>
      <w:r w:rsidRPr="00012A69">
        <w:t xml:space="preserve"> keine Gewähr</w:t>
      </w:r>
      <w:r w:rsidR="00B66A76">
        <w:t>.</w:t>
      </w:r>
      <w:r w:rsidRPr="00012A69">
        <w:t xml:space="preserve"> Für die Inhalte der verlinkten Seiten ist stets der jeweilige Anbieter oder Betreiber der Seiten verantwortlich. Die verlinkten Seiten wurden zum Zeitpunkt der Verlinkung auf mögliche Rechtsverstöße überprüft. Rechtswidrige Inhalte waren zum Zeitpunkt der Verlinkung nicht erkennbar. Eine permanente inhaltliche Kontrolle der verlinkten Seiten ist jedoch nicht zumutbar. Bei Bekanntwerden von Rechtsverletzungen werden wir derartige Links umgehend entfernen. </w:t>
      </w:r>
    </w:p>
    <w:p w14:paraId="06DF3B1E" w14:textId="77777777" w:rsidR="00012A69" w:rsidRDefault="00012A69"/>
    <w:p w14:paraId="34088628" w14:textId="77777777" w:rsidR="00012A69" w:rsidRPr="00DA15CB" w:rsidRDefault="00012A69">
      <w:pPr>
        <w:rPr>
          <w:b/>
          <w:bCs/>
        </w:rPr>
      </w:pPr>
      <w:r w:rsidRPr="00DA15CB">
        <w:rPr>
          <w:b/>
          <w:bCs/>
        </w:rPr>
        <w:t xml:space="preserve">Urheberrecht </w:t>
      </w:r>
    </w:p>
    <w:p w14:paraId="3B967B6D" w14:textId="14DCEB68" w:rsidR="005F427F" w:rsidRDefault="00012A69">
      <w:r w:rsidRPr="00012A69">
        <w:t xml:space="preserve">Die durch die Seitenbetreiber erstellten Inhalte und Werke auf diesen Seiten unterliegen dem deutschen Urheberrecht. Die Vervielfältigung, Bearbeitung, Verbreitung und jede Art der Verwertung außerhalb der Grenzen des Urheberrechts bedürfen der schriftlichen Zustimmung des jeweiligen Erstellers. Downloads und Kopien sind </w:t>
      </w:r>
      <w:r w:rsidR="00822165">
        <w:t>ohne ausdrückliche Genehmigung des Erstellers nicht gestattet</w:t>
      </w:r>
      <w:r w:rsidRPr="00012A69">
        <w:t xml:space="preserve">. Soweit die Inhalte auf dieser Seite nicht vom Betreiber erstellt wurden, werden die Urheberrechte Dritter beachtet. Inhalte Dritter als solche gekennzeichnet. Bei Bekanntwerden </w:t>
      </w:r>
      <w:r w:rsidR="008160CE">
        <w:t xml:space="preserve">einer </w:t>
      </w:r>
      <w:r w:rsidR="008C1762" w:rsidRPr="00012A69">
        <w:t xml:space="preserve">Urheberrechtsverletzung </w:t>
      </w:r>
      <w:r w:rsidRPr="00012A69">
        <w:t>werden wir derartige Inhalte umgehend entfernen.</w:t>
      </w:r>
    </w:p>
    <w:p w14:paraId="4F9E643F" w14:textId="77777777" w:rsidR="00A36F96" w:rsidRDefault="00A36F96"/>
    <w:p w14:paraId="4EE728D4" w14:textId="77777777" w:rsidR="00A36F96" w:rsidRDefault="00A36F96"/>
    <w:p w14:paraId="114D09A9" w14:textId="77777777" w:rsidR="00A36F96" w:rsidRDefault="00A36F96"/>
    <w:p w14:paraId="49AFF3EC" w14:textId="77777777" w:rsidR="00A36F96" w:rsidRDefault="00A36F96"/>
    <w:p w14:paraId="357CBB1F" w14:textId="77777777" w:rsidR="00A36F96" w:rsidRDefault="00A36F96"/>
    <w:p w14:paraId="1E5E5219" w14:textId="77777777" w:rsidR="002B7F7D" w:rsidRPr="00BD4693" w:rsidRDefault="002B7F7D" w:rsidP="002B7F7D">
      <w:pPr>
        <w:rPr>
          <w:b/>
          <w:sz w:val="32"/>
          <w:szCs w:val="32"/>
          <w:lang w:val="de-CH"/>
        </w:rPr>
      </w:pPr>
      <w:r w:rsidRPr="00BD4693">
        <w:rPr>
          <w:b/>
          <w:sz w:val="32"/>
          <w:szCs w:val="32"/>
          <w:lang w:val="de-CH"/>
        </w:rPr>
        <w:t>Datenschutzerklärung</w:t>
      </w:r>
    </w:p>
    <w:p w14:paraId="23803D75" w14:textId="77777777" w:rsidR="002B7F7D" w:rsidRPr="00BD4693" w:rsidRDefault="002B7F7D" w:rsidP="002B7F7D">
      <w:pPr>
        <w:rPr>
          <w:b/>
          <w:lang w:val="de-CH"/>
        </w:rPr>
      </w:pPr>
    </w:p>
    <w:p w14:paraId="09C28A13" w14:textId="77777777" w:rsidR="002B7F7D" w:rsidRPr="00BD4693" w:rsidRDefault="002B7F7D" w:rsidP="002B7F7D">
      <w:pPr>
        <w:rPr>
          <w:lang w:val="de-CH"/>
        </w:rPr>
      </w:pPr>
      <w:r w:rsidRPr="00BD4693">
        <w:rPr>
          <w:lang w:val="de-CH"/>
        </w:rPr>
        <w:t>Die Nutzung unserer Website</w:t>
      </w:r>
      <w:r>
        <w:rPr>
          <w:lang w:val="de-CH"/>
        </w:rPr>
        <w:t xml:space="preserve"> </w:t>
      </w:r>
      <w:hyperlink r:id="rId5" w:history="1">
        <w:r w:rsidRPr="006C0AE0">
          <w:rPr>
            <w:rStyle w:val="Hyperlink"/>
            <w:lang w:val="de-CH"/>
          </w:rPr>
          <w:t>www.ceexpert.de</w:t>
        </w:r>
      </w:hyperlink>
      <w:r>
        <w:rPr>
          <w:lang w:val="de-CH"/>
        </w:rPr>
        <w:t xml:space="preserve"> ist </w:t>
      </w:r>
      <w:r w:rsidRPr="00BD4693">
        <w:rPr>
          <w:lang w:val="de-CH"/>
        </w:rPr>
        <w:t xml:space="preserve">ohne Angabe personenbezogener Daten möglich. Soweit auf unserer Seite personenbezogene Daten erhoben werden, erfolgt dies, soweit möglich, stets auf freiwilliger Basis. Diese Daten werden ohne Ihre ausdrückliche Zustimmung nicht an Dritte weitergegeben. Wir weisen jedoch darauf hin, dass </w:t>
      </w:r>
      <w:r>
        <w:rPr>
          <w:lang w:val="de-CH"/>
        </w:rPr>
        <w:t>e</w:t>
      </w:r>
      <w:r w:rsidRPr="00BD4693">
        <w:rPr>
          <w:lang w:val="de-CH"/>
        </w:rPr>
        <w:t>in lückenloser Schutz der Daten vor dem Zugriff durch Dritte ist nicht möglich.</w:t>
      </w:r>
    </w:p>
    <w:p w14:paraId="0737A2D8" w14:textId="5F65FC52" w:rsidR="00A925A8" w:rsidRDefault="00A925A8">
      <w:pPr>
        <w:rPr>
          <w:lang w:val="de-CH"/>
        </w:rPr>
      </w:pPr>
      <w:r>
        <w:rPr>
          <w:lang w:val="de-CH"/>
        </w:rPr>
        <w:br w:type="page"/>
      </w:r>
    </w:p>
    <w:p w14:paraId="668DB984" w14:textId="77777777" w:rsidR="002B7F7D" w:rsidRPr="00BD4693" w:rsidRDefault="002B7F7D" w:rsidP="002B7F7D">
      <w:pPr>
        <w:rPr>
          <w:lang w:val="de-CH"/>
        </w:rPr>
      </w:pPr>
    </w:p>
    <w:p w14:paraId="7C6EE4D3" w14:textId="77777777" w:rsidR="002B7F7D" w:rsidRPr="00BD4693" w:rsidRDefault="002B7F7D" w:rsidP="002B7F7D">
      <w:pPr>
        <w:rPr>
          <w:b/>
          <w:lang w:val="de-CH"/>
        </w:rPr>
      </w:pPr>
      <w:r w:rsidRPr="00BD4693">
        <w:rPr>
          <w:b/>
          <w:lang w:val="de-CH"/>
        </w:rPr>
        <w:t>Datenschutzerklärung für die Nutzung von Cookies</w:t>
      </w:r>
    </w:p>
    <w:p w14:paraId="454D60DF" w14:textId="77777777" w:rsidR="002B7F7D" w:rsidRPr="00BD4693" w:rsidRDefault="002B7F7D" w:rsidP="002B7F7D">
      <w:pPr>
        <w:rPr>
          <w:lang w:val="de-CH"/>
        </w:rPr>
      </w:pPr>
      <w:r w:rsidRPr="00BD4693">
        <w:rPr>
          <w:lang w:val="de-CH"/>
        </w:rPr>
        <w:t>Unsere Website verwendet Cookies. Cookies sind kleine Textdateien, die auf Ihrem Endgerät gespeichert werden und bestimmte Informationen enthalten. Sie dienen dazu, das Internetangebot insgesamt nutzerfreundlicher zu machen. Einige</w:t>
      </w:r>
      <w:r>
        <w:rPr>
          <w:lang w:val="de-CH"/>
        </w:rPr>
        <w:t xml:space="preserve"> Cooki</w:t>
      </w:r>
      <w:r w:rsidRPr="00BD4693">
        <w:rPr>
          <w:lang w:val="de-CH"/>
        </w:rPr>
        <w:t>es werden nach Schließen Ihres Browsers, wieder gelöscht. Andere Cookies verbleiben auf Ihrem Endgerät und ermöglichen uns Ihren Browser beim nächsten Besuch wiederzuerkennen. Sie können Ihren Browser so einstellen, dass Sie über das Setzen von Cookies informiert werden und einzeln über deren Annahme entscheiden oder die Annahme von Cookies für bestimmte Fälle oder generell ausschließen. Bei der Nichtannahme von Cookies kann die Funktionalität unserer Website eingeschränkt sein.</w:t>
      </w:r>
    </w:p>
    <w:p w14:paraId="448A2C58" w14:textId="77777777" w:rsidR="002B7F7D" w:rsidRPr="00BD4693" w:rsidRDefault="002B7F7D" w:rsidP="002B7F7D">
      <w:pPr>
        <w:rPr>
          <w:lang w:val="de-CH"/>
        </w:rPr>
      </w:pPr>
    </w:p>
    <w:p w14:paraId="03D403F0" w14:textId="77777777" w:rsidR="002B7F7D" w:rsidRPr="00BD4693" w:rsidRDefault="002B7F7D" w:rsidP="002B7F7D">
      <w:pPr>
        <w:rPr>
          <w:b/>
          <w:lang w:val="de-CH"/>
        </w:rPr>
      </w:pPr>
      <w:r w:rsidRPr="00BD4693">
        <w:rPr>
          <w:b/>
          <w:lang w:val="de-CH"/>
        </w:rPr>
        <w:t>Datenschutzerklärung für die Nutzung von Google+</w:t>
      </w:r>
    </w:p>
    <w:p w14:paraId="77A7CB1A" w14:textId="77777777" w:rsidR="002B7F7D" w:rsidRPr="00BD4693" w:rsidRDefault="002B7F7D" w:rsidP="002B7F7D">
      <w:pPr>
        <w:rPr>
          <w:lang w:val="de-CH"/>
        </w:rPr>
      </w:pPr>
      <w:r w:rsidRPr="00BD4693">
        <w:rPr>
          <w:lang w:val="de-CH"/>
        </w:rPr>
        <w:t xml:space="preserve">Unsere Seiten nutzen Funktionen von Google+. Anbieter ist die Google Inc., 1600 </w:t>
      </w:r>
      <w:proofErr w:type="spellStart"/>
      <w:r w:rsidRPr="00BD4693">
        <w:rPr>
          <w:lang w:val="de-CH"/>
        </w:rPr>
        <w:t>Amphitheatre</w:t>
      </w:r>
      <w:proofErr w:type="spellEnd"/>
      <w:r w:rsidRPr="00BD4693">
        <w:rPr>
          <w:lang w:val="de-CH"/>
        </w:rPr>
        <w:t xml:space="preserve"> Parkway, Mountain View, CA 94043, USA. Erfassung und Weitergabe von Informationen: Mithilfe der Google+-Schaltfläche können Sie Informationen weltweit veröffentlichen. Über die Google+-Schaltfläche erhalten Sie und andere Nutzer personalisierte Inhalte von Google und unseren Partnern. Google speichert sowohl die Information, dass Sie für einen Inhalt +1 gegeben haben, als auch Informationen über die Seite, die Sie beim Klicken auf +1 angesehen haben. Ihre +1 können als Hinweise zusammen mit Ihrem Profilnamen und Ihrem Foto in Google-Diensten, wie etwa in Suchergebnissen oder in Ihrem Google-Profil, oder an anderen Stellen auf Websites und Anzeigen im Internet eingeblendet werden. Google zeichnet Informationen über Ihre +1-Aktivitäten auf, um die Google-Dienste für Sie und andere zu verbessern. Um die Google+-Schaltfläche verwenden zu können, benötigen Sie ein weltweit sichtbares, öffentliches Google-Profil, das zumindest den für das Profil gewählten Namen enthalten muss. Dieser Name wird in allen Google-Diensten verwendet. In manchen Fällen kann dieser Name auch einen anderen Namen ersetzen, den Sie beim Teilen von Inhalten über Ihr Google-Konto verwendet haben. Die Identität Ihres Google-Profils kann Nutzern angezeigt werden, die Ihre E-Mail-Adresse kennen oder über andere identifizierende Informationen von Ihnen verfügen. Verwendung der erfassten Informationen: Neben den oben erläuterten Verwendungszwecken werden die von Ihnen bereitgestellten Informationen gemäß den geltenden Google-Datenschutzbestimmungen genutzt. Google veröffentlicht möglicherweise zusammengefasste Statistiken über die +1-Aktivitäten der Nutzer bzw. gibt diese an Nutzer und Partner weiter, wie etwa Publisher, Inserenten oder verbundene Websites.</w:t>
      </w:r>
    </w:p>
    <w:p w14:paraId="7B279822" w14:textId="77777777" w:rsidR="002B7F7D" w:rsidRDefault="002B7F7D" w:rsidP="002B7F7D">
      <w:pPr>
        <w:rPr>
          <w:lang w:val="de-CH"/>
        </w:rPr>
      </w:pPr>
    </w:p>
    <w:p w14:paraId="39043B93" w14:textId="77777777" w:rsidR="002B7F7D" w:rsidRPr="007A1390" w:rsidRDefault="002B7F7D" w:rsidP="002B7F7D">
      <w:pPr>
        <w:rPr>
          <w:b/>
          <w:bCs/>
          <w:lang w:val="de-CH"/>
        </w:rPr>
      </w:pPr>
      <w:r w:rsidRPr="007A1390">
        <w:rPr>
          <w:b/>
          <w:bCs/>
          <w:lang w:val="de-CH"/>
        </w:rPr>
        <w:t>Kontaktformular</w:t>
      </w:r>
    </w:p>
    <w:p w14:paraId="726E4D8B" w14:textId="77777777" w:rsidR="002B7F7D" w:rsidRDefault="002B7F7D" w:rsidP="002B7F7D">
      <w:pPr>
        <w:rPr>
          <w:lang w:val="de-CH"/>
        </w:rPr>
      </w:pPr>
      <w:r w:rsidRPr="007A1390">
        <w:rPr>
          <w:lang w:val="de-CH"/>
        </w:rPr>
        <w:t>Auf unsere</w:t>
      </w:r>
      <w:r>
        <w:rPr>
          <w:lang w:val="de-CH"/>
        </w:rPr>
        <w:t>r</w:t>
      </w:r>
      <w:r w:rsidRPr="007A1390">
        <w:rPr>
          <w:lang w:val="de-CH"/>
        </w:rPr>
        <w:t xml:space="preserve"> Website können Sie über Kontaktformulare personenbezogene Daten eingeben. Wenn Sie ein Kontaktformular nutzen, erheben und speichern wir die Daten, die Sie in die Eingabemaske eingeben. Eine Weitergabe an Dritte findet nicht statt.</w:t>
      </w:r>
      <w:r>
        <w:rPr>
          <w:lang w:val="de-CH"/>
        </w:rPr>
        <w:t xml:space="preserve"> </w:t>
      </w:r>
      <w:r w:rsidRPr="007A1390">
        <w:rPr>
          <w:lang w:val="de-CH"/>
        </w:rPr>
        <w:t>Die Daten verwenden wir ausschließlich, um Ihre Anfrage zu bearbeiten und zu beantworten.</w:t>
      </w:r>
    </w:p>
    <w:p w14:paraId="0CA1B0DB" w14:textId="77777777" w:rsidR="002B7F7D" w:rsidRPr="00BD4693" w:rsidRDefault="002B7F7D" w:rsidP="002B7F7D">
      <w:pPr>
        <w:rPr>
          <w:lang w:val="de-CH"/>
        </w:rPr>
      </w:pPr>
    </w:p>
    <w:p w14:paraId="320A6FA4" w14:textId="77777777" w:rsidR="002B7F7D" w:rsidRPr="00BD4693" w:rsidRDefault="002B7F7D" w:rsidP="002B7F7D">
      <w:pPr>
        <w:rPr>
          <w:b/>
          <w:lang w:val="de-CH"/>
        </w:rPr>
      </w:pPr>
      <w:r w:rsidRPr="00BD4693">
        <w:rPr>
          <w:b/>
          <w:lang w:val="de-CH"/>
        </w:rPr>
        <w:t>Auskunft, Löschung, Sperrung</w:t>
      </w:r>
    </w:p>
    <w:p w14:paraId="5569B540" w14:textId="77777777" w:rsidR="002B7F7D" w:rsidRPr="00BD4693" w:rsidRDefault="002B7F7D" w:rsidP="002B7F7D">
      <w:pPr>
        <w:rPr>
          <w:lang w:val="de-CH"/>
        </w:rPr>
      </w:pPr>
      <w:r w:rsidRPr="00BD4693">
        <w:rPr>
          <w:lang w:val="de-CH"/>
        </w:rPr>
        <w:t>Sie haben jederzeit das Recht auf unentgeltliche Auskunft über Ihre gespeicherten personenbezogenen Daten, deren Herkunft und Empfänger und den Zweck der Datenverarbeitung sowie ein Recht auf Berichtigung, Sperrung oder Löschung dieser Daten. Hierzu sowie zu weiteren Fragen zum Thema personenbezogene Daten können Sie sich jederzeit unter der im Impressum angegebenen Adresse an uns wenden.</w:t>
      </w:r>
    </w:p>
    <w:p w14:paraId="535B4DD0" w14:textId="77777777" w:rsidR="002B7F7D" w:rsidRPr="00BD4693" w:rsidRDefault="002B7F7D" w:rsidP="002B7F7D">
      <w:pPr>
        <w:rPr>
          <w:b/>
          <w:lang w:val="de-CH"/>
        </w:rPr>
      </w:pPr>
    </w:p>
    <w:p w14:paraId="70C4FE2D" w14:textId="77777777" w:rsidR="002B7F7D" w:rsidRPr="00BD4693" w:rsidRDefault="002B7F7D" w:rsidP="002B7F7D">
      <w:pPr>
        <w:rPr>
          <w:b/>
          <w:lang w:val="de-CH"/>
        </w:rPr>
      </w:pPr>
      <w:r w:rsidRPr="00BD4693">
        <w:rPr>
          <w:b/>
          <w:lang w:val="de-CH"/>
        </w:rPr>
        <w:t>Widerspruch Werbe-Mails</w:t>
      </w:r>
    </w:p>
    <w:p w14:paraId="5057E77A" w14:textId="77777777" w:rsidR="002B7F7D" w:rsidRDefault="002B7F7D" w:rsidP="002B7F7D">
      <w:pPr>
        <w:rPr>
          <w:lang w:val="de-CH"/>
        </w:rPr>
      </w:pPr>
      <w:r w:rsidRPr="00BD4693">
        <w:rPr>
          <w:lang w:val="de-CH"/>
        </w:rPr>
        <w:t>Der Nutzung von im Rahmen der Impressumspflicht veröffentlichten Kontaktdaten zur Übersendung von nicht ausdrücklich angeforderter Werbung und Informationsmaterialien wird hiermit widersprochen. Die Betreiber der Seiten behalten sich ausdrücklich rechtliche Schritte im Falle der unverlangten Zusendung von Werbeinformationen, etwa durch Spam-E-Mails, vor.</w:t>
      </w:r>
    </w:p>
    <w:p w14:paraId="57581926" w14:textId="77777777" w:rsidR="002B7F7D" w:rsidRDefault="002B7F7D" w:rsidP="002B7F7D">
      <w:pPr>
        <w:rPr>
          <w:lang w:val="de-CH"/>
        </w:rPr>
      </w:pPr>
    </w:p>
    <w:p w14:paraId="23FBA4D8" w14:textId="7FD1D013" w:rsidR="00B125AC" w:rsidRDefault="00B125AC">
      <w:r>
        <w:br w:type="page"/>
      </w:r>
    </w:p>
    <w:p w14:paraId="2F28674F" w14:textId="77777777" w:rsidR="00A36F96" w:rsidRDefault="00A36F96"/>
    <w:p w14:paraId="248D7E40" w14:textId="77777777" w:rsidR="00A54271" w:rsidRDefault="00A54271"/>
    <w:p w14:paraId="4D479580" w14:textId="77777777" w:rsidR="00B125AC" w:rsidRPr="00077C20" w:rsidRDefault="00B125AC" w:rsidP="00B125AC">
      <w:pPr>
        <w:shd w:val="clear" w:color="auto" w:fill="FEFEFE"/>
        <w:spacing w:before="100" w:beforeAutospacing="1" w:after="100" w:afterAutospacing="1"/>
        <w:ind w:left="0" w:firstLine="0"/>
        <w:outlineLvl w:val="0"/>
        <w:rPr>
          <w:rFonts w:eastAsia="Times New Roman" w:cstheme="minorHAnsi"/>
          <w:b/>
          <w:bCs/>
          <w:color w:val="333333"/>
          <w:kern w:val="36"/>
          <w:sz w:val="48"/>
          <w:szCs w:val="48"/>
          <w:lang w:eastAsia="de-DE"/>
          <w14:ligatures w14:val="none"/>
        </w:rPr>
      </w:pPr>
      <w:r w:rsidRPr="009B57A5">
        <w:rPr>
          <w:rFonts w:eastAsia="Times New Roman" w:cstheme="minorHAnsi"/>
          <w:b/>
          <w:bCs/>
          <w:color w:val="333333"/>
          <w:kern w:val="36"/>
          <w:sz w:val="48"/>
          <w:szCs w:val="48"/>
          <w:lang w:eastAsia="de-DE"/>
          <w14:ligatures w14:val="none"/>
        </w:rPr>
        <w:t>Allgemeine Geschäftsbedingungen</w:t>
      </w:r>
      <w:r w:rsidRPr="00077C20">
        <w:rPr>
          <w:rFonts w:eastAsia="Times New Roman" w:cstheme="minorHAnsi"/>
          <w:b/>
          <w:bCs/>
          <w:color w:val="333333"/>
          <w:kern w:val="36"/>
          <w:sz w:val="48"/>
          <w:szCs w:val="48"/>
          <w:lang w:eastAsia="de-DE"/>
          <w14:ligatures w14:val="none"/>
        </w:rPr>
        <w:t xml:space="preserve"> </w:t>
      </w:r>
    </w:p>
    <w:p w14:paraId="4E3F3B82" w14:textId="2A90106A" w:rsidR="00B125AC" w:rsidRPr="009B57A5" w:rsidRDefault="00B125AC" w:rsidP="00B125AC">
      <w:pPr>
        <w:shd w:val="clear" w:color="auto" w:fill="FEFEFE"/>
        <w:spacing w:before="100" w:beforeAutospacing="1" w:after="100" w:afterAutospacing="1"/>
        <w:ind w:left="0" w:firstLine="0"/>
        <w:outlineLvl w:val="0"/>
        <w:rPr>
          <w:rFonts w:eastAsia="Times New Roman" w:cstheme="minorHAnsi"/>
          <w:b/>
          <w:bCs/>
          <w:color w:val="333333"/>
          <w:kern w:val="36"/>
          <w:sz w:val="32"/>
          <w:szCs w:val="32"/>
          <w:lang w:eastAsia="de-DE"/>
          <w14:ligatures w14:val="none"/>
        </w:rPr>
      </w:pPr>
      <w:r w:rsidRPr="00077C20">
        <w:rPr>
          <w:rFonts w:eastAsia="Times New Roman" w:cstheme="minorHAnsi"/>
          <w:b/>
          <w:bCs/>
          <w:color w:val="333333"/>
          <w:kern w:val="36"/>
          <w:sz w:val="32"/>
          <w:szCs w:val="32"/>
          <w:lang w:eastAsia="de-DE"/>
          <w14:ligatures w14:val="none"/>
        </w:rPr>
        <w:t>für Lieferungen und Dienstleistungen von C</w:t>
      </w:r>
      <w:r w:rsidR="00DA715D">
        <w:rPr>
          <w:rFonts w:eastAsia="Times New Roman" w:cstheme="minorHAnsi"/>
          <w:b/>
          <w:bCs/>
          <w:color w:val="333333"/>
          <w:kern w:val="36"/>
          <w:sz w:val="32"/>
          <w:szCs w:val="32"/>
          <w:lang w:eastAsia="de-DE"/>
          <w14:ligatures w14:val="none"/>
        </w:rPr>
        <w:t>E Expert</w:t>
      </w:r>
      <w:r w:rsidRPr="00077C20">
        <w:rPr>
          <w:rFonts w:eastAsia="Times New Roman" w:cstheme="minorHAnsi"/>
          <w:b/>
          <w:bCs/>
          <w:color w:val="333333"/>
          <w:kern w:val="36"/>
          <w:sz w:val="32"/>
          <w:szCs w:val="32"/>
          <w:lang w:eastAsia="de-DE"/>
          <w14:ligatures w14:val="none"/>
        </w:rPr>
        <w:t xml:space="preserve"> Thomas Lorenz</w:t>
      </w:r>
    </w:p>
    <w:p w14:paraId="6ADAD0E0"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sidRPr="009B57A5">
        <w:rPr>
          <w:rFonts w:eastAsia="Times New Roman" w:cstheme="minorHAnsi"/>
          <w:b/>
          <w:bCs/>
          <w:color w:val="333333"/>
          <w:kern w:val="0"/>
          <w:lang w:eastAsia="de-DE"/>
          <w14:ligatures w14:val="none"/>
        </w:rPr>
        <w:t xml:space="preserve">1. </w:t>
      </w:r>
      <w:proofErr w:type="spellStart"/>
      <w:r w:rsidRPr="009B57A5">
        <w:rPr>
          <w:rFonts w:eastAsia="Times New Roman" w:cstheme="minorHAnsi"/>
          <w:b/>
          <w:bCs/>
          <w:color w:val="333333"/>
          <w:kern w:val="0"/>
          <w:lang w:eastAsia="de-DE"/>
          <w14:ligatures w14:val="none"/>
        </w:rPr>
        <w:t>Geltung</w:t>
      </w:r>
      <w:r w:rsidRPr="00077C20">
        <w:rPr>
          <w:rFonts w:eastAsia="Times New Roman" w:cstheme="minorHAnsi"/>
          <w:b/>
          <w:bCs/>
          <w:color w:val="333333"/>
          <w:kern w:val="0"/>
          <w:lang w:eastAsia="de-DE"/>
          <w14:ligatures w14:val="none"/>
        </w:rPr>
        <w:t>bereich</w:t>
      </w:r>
      <w:proofErr w:type="spellEnd"/>
    </w:p>
    <w:p w14:paraId="678C1BBB" w14:textId="1AA8646A" w:rsidR="00B125AC" w:rsidRDefault="00B125AC" w:rsidP="00B125AC">
      <w:pPr>
        <w:shd w:val="clear" w:color="auto" w:fill="FEFEFE"/>
        <w:ind w:left="0" w:firstLine="0"/>
        <w:rPr>
          <w:rFonts w:eastAsia="Times New Roman" w:cstheme="minorHAnsi"/>
          <w:color w:val="333333"/>
          <w:kern w:val="0"/>
          <w:lang w:eastAsia="de-DE"/>
          <w14:ligatures w14:val="none"/>
        </w:rPr>
      </w:pPr>
      <w:r w:rsidRPr="009B57A5">
        <w:rPr>
          <w:rFonts w:eastAsia="Times New Roman" w:cstheme="minorHAnsi"/>
          <w:color w:val="333333"/>
          <w:kern w:val="0"/>
          <w:lang w:eastAsia="de-DE"/>
          <w14:ligatures w14:val="none"/>
        </w:rPr>
        <w:t xml:space="preserve">Die folgenden Regelungen gelten im Falle eines zwischen </w:t>
      </w:r>
      <w:r>
        <w:rPr>
          <w:rFonts w:eastAsia="Times New Roman" w:cstheme="minorHAnsi"/>
          <w:color w:val="333333"/>
          <w:kern w:val="0"/>
          <w:lang w:eastAsia="de-DE"/>
          <w14:ligatures w14:val="none"/>
        </w:rPr>
        <w:t>C</w:t>
      </w:r>
      <w:r w:rsidR="00D275EB">
        <w:rPr>
          <w:rFonts w:eastAsia="Times New Roman" w:cstheme="minorHAnsi"/>
          <w:color w:val="333333"/>
          <w:kern w:val="0"/>
          <w:lang w:eastAsia="de-DE"/>
          <w14:ligatures w14:val="none"/>
        </w:rPr>
        <w:t>E Expert</w:t>
      </w:r>
      <w:r>
        <w:rPr>
          <w:rFonts w:eastAsia="Times New Roman" w:cstheme="minorHAnsi"/>
          <w:color w:val="333333"/>
          <w:kern w:val="0"/>
          <w:lang w:eastAsia="de-DE"/>
          <w14:ligatures w14:val="none"/>
        </w:rPr>
        <w:t xml:space="preserve"> Thomas Lorenz </w:t>
      </w:r>
      <w:r w:rsidRPr="009B57A5">
        <w:rPr>
          <w:rFonts w:eastAsia="Times New Roman" w:cstheme="minorHAnsi"/>
          <w:color w:val="333333"/>
          <w:kern w:val="0"/>
          <w:lang w:eastAsia="de-DE"/>
          <w14:ligatures w14:val="none"/>
        </w:rPr>
        <w:t>(nachstehend „</w:t>
      </w:r>
      <w:proofErr w:type="spellStart"/>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w:t>
      </w:r>
      <w:r>
        <w:rPr>
          <w:rFonts w:eastAsia="Times New Roman" w:cstheme="minorHAnsi"/>
          <w:color w:val="333333"/>
          <w:kern w:val="0"/>
          <w:lang w:eastAsia="de-DE"/>
          <w14:ligatures w14:val="none"/>
        </w:rPr>
        <w:t>genannt</w:t>
      </w:r>
      <w:proofErr w:type="spellEnd"/>
      <w:r w:rsidRPr="009B57A5">
        <w:rPr>
          <w:rFonts w:eastAsia="Times New Roman" w:cstheme="minorHAnsi"/>
          <w:color w:val="333333"/>
          <w:kern w:val="0"/>
          <w:lang w:eastAsia="de-DE"/>
          <w14:ligatures w14:val="none"/>
        </w:rPr>
        <w:t xml:space="preserve">) und einem Kunden zustande kommenden Rechtsgeschäftes. </w:t>
      </w:r>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 xml:space="preserve"> liefert an den Kunden u.a. Druckwerke, Software, Bild- und Tonaufzeichnungen und sonstige Inhalte auf Datenträgern und über Onlineanwendungen sowie den elektronischen Zugang zu Inhalten und/oder eine Kombination der vorgenannten Produkte (nachstehend „P</w:t>
      </w:r>
      <w:r>
        <w:rPr>
          <w:rFonts w:eastAsia="Times New Roman" w:cstheme="minorHAnsi"/>
          <w:color w:val="333333"/>
          <w:kern w:val="0"/>
          <w:lang w:eastAsia="de-DE"/>
          <w14:ligatures w14:val="none"/>
        </w:rPr>
        <w:t>RODUKTE</w:t>
      </w:r>
      <w:r w:rsidRPr="009B57A5">
        <w:rPr>
          <w:rFonts w:eastAsia="Times New Roman" w:cstheme="minorHAnsi"/>
          <w:color w:val="333333"/>
          <w:kern w:val="0"/>
          <w:lang w:eastAsia="de-DE"/>
          <w14:ligatures w14:val="none"/>
        </w:rPr>
        <w:t xml:space="preserve">” genannt). Die nachstehenden Bedingungen ersetzen alle bisher mit dem Kunden vereinbarten früheren Versionen Allgemeiner Geschäftsbedingungen. Widersprechen sich die nachstehenden und die jeweils den Produkten beigefügten Bedingungen, so gehen die beigefügten vor. Bei Verträgen über fortlaufende Lieferungen gelten die nachfolgenden Bedingungen für alle Folgelieferungen, auch wenn sich </w:t>
      </w:r>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 xml:space="preserve"> nicht auf diese beruft. Abweichende Bedingungen eines Kunden, die </w:t>
      </w:r>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 xml:space="preserve"> nicht ausdrücklich schriftlich anerkennt, sind für </w:t>
      </w:r>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 xml:space="preserve"> unverbindlich, auch wenn ihnen nicht ausdrücklich widerspr</w:t>
      </w:r>
      <w:r>
        <w:rPr>
          <w:rFonts w:eastAsia="Times New Roman" w:cstheme="minorHAnsi"/>
          <w:color w:val="333333"/>
          <w:kern w:val="0"/>
          <w:lang w:eastAsia="de-DE"/>
          <w14:ligatures w14:val="none"/>
        </w:rPr>
        <w:t>ochen wird</w:t>
      </w:r>
      <w:r w:rsidRPr="009B57A5">
        <w:rPr>
          <w:rFonts w:eastAsia="Times New Roman" w:cstheme="minorHAnsi"/>
          <w:color w:val="333333"/>
          <w:kern w:val="0"/>
          <w:lang w:eastAsia="de-DE"/>
          <w14:ligatures w14:val="none"/>
        </w:rPr>
        <w:t>.</w:t>
      </w:r>
    </w:p>
    <w:p w14:paraId="0510C69B" w14:textId="77777777" w:rsidR="00B125AC" w:rsidRPr="009B57A5" w:rsidRDefault="00B125AC" w:rsidP="00B125AC">
      <w:pPr>
        <w:shd w:val="clear" w:color="auto" w:fill="FEFEFE"/>
        <w:ind w:left="0" w:firstLine="0"/>
        <w:rPr>
          <w:rFonts w:eastAsia="Times New Roman" w:cstheme="minorHAnsi"/>
          <w:color w:val="333333"/>
          <w:kern w:val="0"/>
          <w:lang w:eastAsia="de-DE"/>
          <w14:ligatures w14:val="none"/>
        </w:rPr>
      </w:pPr>
    </w:p>
    <w:p w14:paraId="6F9FCA79"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sidRPr="009B57A5">
        <w:rPr>
          <w:rFonts w:eastAsia="Times New Roman" w:cstheme="minorHAnsi"/>
          <w:b/>
          <w:bCs/>
          <w:color w:val="333333"/>
          <w:kern w:val="0"/>
          <w:lang w:eastAsia="de-DE"/>
          <w14:ligatures w14:val="none"/>
        </w:rPr>
        <w:t>2. Lieferungen und Preise</w:t>
      </w:r>
    </w:p>
    <w:p w14:paraId="60277D90" w14:textId="639163CE" w:rsidR="00B125AC" w:rsidRDefault="00B125AC" w:rsidP="00B125AC">
      <w:pPr>
        <w:shd w:val="clear" w:color="auto" w:fill="FEFEFE"/>
        <w:ind w:left="0" w:firstLine="0"/>
        <w:rPr>
          <w:rFonts w:eastAsia="Times New Roman" w:cstheme="minorHAnsi"/>
          <w:color w:val="333333"/>
          <w:kern w:val="0"/>
          <w:lang w:eastAsia="de-DE"/>
          <w14:ligatures w14:val="none"/>
        </w:rPr>
      </w:pPr>
      <w:r w:rsidRPr="009B57A5">
        <w:rPr>
          <w:rFonts w:eastAsia="Times New Roman" w:cstheme="minorHAnsi"/>
          <w:color w:val="333333"/>
          <w:kern w:val="0"/>
          <w:lang w:eastAsia="de-DE"/>
          <w14:ligatures w14:val="none"/>
        </w:rPr>
        <w:t xml:space="preserve">Die Preise gelten </w:t>
      </w:r>
      <w:r>
        <w:rPr>
          <w:rFonts w:eastAsia="Times New Roman" w:cstheme="minorHAnsi"/>
          <w:color w:val="333333"/>
          <w:kern w:val="0"/>
          <w:lang w:eastAsia="de-DE"/>
          <w14:ligatures w14:val="none"/>
        </w:rPr>
        <w:t>netto, ab Werk,</w:t>
      </w:r>
      <w:r w:rsidRPr="009B57A5">
        <w:rPr>
          <w:rFonts w:eastAsia="Times New Roman" w:cstheme="minorHAnsi"/>
          <w:color w:val="333333"/>
          <w:kern w:val="0"/>
          <w:lang w:eastAsia="de-DE"/>
          <w14:ligatures w14:val="none"/>
        </w:rPr>
        <w:t xml:space="preserve"> bei Warenlieferung zuzüglich Porto und Verpackung, zuzüglich der gesetzlichen Mehrwertsteuer. Bei einem Vertrag über den fortlaufenden Bezug von Produkten ist </w:t>
      </w:r>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 xml:space="preserve"> nach Ablauf jeder Periode oder Lieferung berechtigt, seine dann jeweils aktuellen Preise dem Vertrag zugrunde zu legen.</w:t>
      </w:r>
    </w:p>
    <w:p w14:paraId="6608F605" w14:textId="77777777" w:rsidR="00B125AC" w:rsidRPr="009B57A5" w:rsidRDefault="00B125AC" w:rsidP="00B125AC">
      <w:pPr>
        <w:shd w:val="clear" w:color="auto" w:fill="FEFEFE"/>
        <w:ind w:left="0" w:firstLine="0"/>
        <w:rPr>
          <w:rFonts w:eastAsia="Times New Roman" w:cstheme="minorHAnsi"/>
          <w:color w:val="333333"/>
          <w:kern w:val="0"/>
          <w:lang w:eastAsia="de-DE"/>
          <w14:ligatures w14:val="none"/>
        </w:rPr>
      </w:pPr>
    </w:p>
    <w:p w14:paraId="00D30F90" w14:textId="77777777" w:rsidR="00B125AC" w:rsidRDefault="00B125AC" w:rsidP="00B125AC">
      <w:pPr>
        <w:shd w:val="clear" w:color="auto" w:fill="FEFEFE"/>
        <w:ind w:left="0" w:firstLine="0"/>
        <w:outlineLvl w:val="2"/>
        <w:rPr>
          <w:rFonts w:eastAsia="Times New Roman" w:cstheme="minorHAnsi"/>
          <w:b/>
          <w:bCs/>
          <w:color w:val="333333"/>
          <w:kern w:val="0"/>
          <w:lang w:eastAsia="de-DE"/>
          <w14:ligatures w14:val="none"/>
        </w:rPr>
      </w:pPr>
      <w:r>
        <w:rPr>
          <w:rFonts w:eastAsia="Times New Roman" w:cstheme="minorHAnsi"/>
          <w:b/>
          <w:bCs/>
          <w:color w:val="333333"/>
          <w:kern w:val="0"/>
          <w:lang w:eastAsia="de-DE"/>
          <w14:ligatures w14:val="none"/>
        </w:rPr>
        <w:t>3</w:t>
      </w:r>
      <w:r w:rsidRPr="009B57A5">
        <w:rPr>
          <w:rFonts w:eastAsia="Times New Roman" w:cstheme="minorHAnsi"/>
          <w:b/>
          <w:bCs/>
          <w:color w:val="333333"/>
          <w:kern w:val="0"/>
          <w:lang w:eastAsia="de-DE"/>
          <w14:ligatures w14:val="none"/>
        </w:rPr>
        <w:t>. Vertragsverlängerung und Kündigung</w:t>
      </w:r>
    </w:p>
    <w:p w14:paraId="3C08B073" w14:textId="77777777" w:rsidR="00B125AC" w:rsidRDefault="00B125AC" w:rsidP="00B125AC">
      <w:pPr>
        <w:shd w:val="clear" w:color="auto" w:fill="FEFEFE"/>
        <w:ind w:left="0" w:firstLine="0"/>
        <w:outlineLvl w:val="2"/>
        <w:rPr>
          <w:rFonts w:eastAsia="Times New Roman" w:cstheme="minorHAnsi"/>
          <w:color w:val="333333"/>
          <w:kern w:val="0"/>
          <w:lang w:eastAsia="de-DE"/>
          <w14:ligatures w14:val="none"/>
        </w:rPr>
      </w:pPr>
      <w:r w:rsidRPr="009B57A5">
        <w:rPr>
          <w:rFonts w:eastAsia="Times New Roman" w:cstheme="minorHAnsi"/>
          <w:color w:val="333333"/>
          <w:kern w:val="0"/>
          <w:lang w:eastAsia="de-DE"/>
          <w14:ligatures w14:val="none"/>
        </w:rPr>
        <w:t>Laufzeit und Kündigungsfristen des einzelnen Vertrages bestimmen sich nach den jeweiligen Angaben im Bestellprozess.</w:t>
      </w:r>
    </w:p>
    <w:p w14:paraId="3465FAE7" w14:textId="77777777" w:rsidR="00B125AC" w:rsidRPr="009B57A5" w:rsidRDefault="00B125AC" w:rsidP="00B125AC">
      <w:pPr>
        <w:shd w:val="clear" w:color="auto" w:fill="FEFEFE"/>
        <w:ind w:left="0" w:firstLine="0"/>
        <w:outlineLvl w:val="2"/>
        <w:rPr>
          <w:rFonts w:eastAsia="Times New Roman" w:cstheme="minorHAnsi"/>
          <w:color w:val="333333"/>
          <w:kern w:val="0"/>
          <w:lang w:eastAsia="de-DE"/>
          <w14:ligatures w14:val="none"/>
        </w:rPr>
      </w:pPr>
    </w:p>
    <w:p w14:paraId="47574E07"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Pr>
          <w:rFonts w:eastAsia="Times New Roman" w:cstheme="minorHAnsi"/>
          <w:b/>
          <w:bCs/>
          <w:color w:val="333333"/>
          <w:kern w:val="0"/>
          <w:lang w:eastAsia="de-DE"/>
          <w14:ligatures w14:val="none"/>
        </w:rPr>
        <w:t>4</w:t>
      </w:r>
      <w:r w:rsidRPr="009B57A5">
        <w:rPr>
          <w:rFonts w:eastAsia="Times New Roman" w:cstheme="minorHAnsi"/>
          <w:b/>
          <w:bCs/>
          <w:color w:val="333333"/>
          <w:kern w:val="0"/>
          <w:lang w:eastAsia="de-DE"/>
          <w14:ligatures w14:val="none"/>
        </w:rPr>
        <w:t>. Eigentumsvorbehalt</w:t>
      </w:r>
    </w:p>
    <w:p w14:paraId="7B5941C6" w14:textId="0992AFDE" w:rsidR="00B125AC" w:rsidRDefault="00B125AC" w:rsidP="00B125AC">
      <w:pPr>
        <w:shd w:val="clear" w:color="auto" w:fill="FEFEFE"/>
        <w:ind w:left="0" w:firstLine="0"/>
        <w:outlineLvl w:val="2"/>
        <w:rPr>
          <w:rFonts w:eastAsia="Times New Roman" w:cstheme="minorHAnsi"/>
          <w:b/>
          <w:bCs/>
          <w:color w:val="333333"/>
          <w:kern w:val="0"/>
          <w:lang w:eastAsia="de-DE"/>
          <w14:ligatures w14:val="none"/>
        </w:rPr>
      </w:pPr>
      <w:r>
        <w:rPr>
          <w:rFonts w:eastAsia="Times New Roman" w:cstheme="minorHAnsi"/>
          <w:color w:val="333333"/>
          <w:kern w:val="0"/>
          <w:lang w:eastAsia="de-DE"/>
          <w14:ligatures w14:val="none"/>
        </w:rPr>
        <w:t>CE behält sich</w:t>
      </w:r>
      <w:r w:rsidRPr="009B57A5">
        <w:rPr>
          <w:rFonts w:eastAsia="Times New Roman" w:cstheme="minorHAnsi"/>
          <w:color w:val="333333"/>
          <w:kern w:val="0"/>
          <w:lang w:eastAsia="de-DE"/>
          <w14:ligatures w14:val="none"/>
        </w:rPr>
        <w:t xml:space="preserve"> bis zur restlosen Bezahlung der Rechnung für die betreffenden Lieferungen das Eigentum vor. Ist der Kunde Händler, so ist er im Rahmen des ordnungsgemäßen Geschäftsgangs berechtigt, die Produkte an Dritte zu veräußern. Der Händler tritt die Kaufpreisforderungen aus diesen Weiterverkäufen bis zur Höhe des jeweiligen von </w:t>
      </w:r>
      <w:r>
        <w:rPr>
          <w:rFonts w:eastAsia="Times New Roman" w:cstheme="minorHAnsi"/>
          <w:color w:val="333333"/>
          <w:kern w:val="0"/>
          <w:lang w:eastAsia="de-DE"/>
          <w14:ligatures w14:val="none"/>
        </w:rPr>
        <w:t xml:space="preserve">CE </w:t>
      </w:r>
      <w:r w:rsidRPr="009B57A5">
        <w:rPr>
          <w:rFonts w:eastAsia="Times New Roman" w:cstheme="minorHAnsi"/>
          <w:color w:val="333333"/>
          <w:kern w:val="0"/>
          <w:lang w:eastAsia="de-DE"/>
          <w14:ligatures w14:val="none"/>
        </w:rPr>
        <w:t xml:space="preserve">in Rechnung gestellten Bruttopreises an </w:t>
      </w:r>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 xml:space="preserve"> ab.</w:t>
      </w:r>
      <w:r w:rsidRPr="0014116E">
        <w:rPr>
          <w:rFonts w:eastAsia="Times New Roman" w:cstheme="minorHAnsi"/>
          <w:b/>
          <w:bCs/>
          <w:color w:val="333333"/>
          <w:kern w:val="0"/>
          <w:lang w:eastAsia="de-DE"/>
          <w14:ligatures w14:val="none"/>
        </w:rPr>
        <w:t xml:space="preserve"> </w:t>
      </w:r>
    </w:p>
    <w:p w14:paraId="2A3D43F7" w14:textId="77777777" w:rsidR="00B125AC" w:rsidRDefault="00B125AC" w:rsidP="00B125AC">
      <w:pPr>
        <w:shd w:val="clear" w:color="auto" w:fill="FEFEFE"/>
        <w:ind w:left="0" w:firstLine="0"/>
        <w:outlineLvl w:val="2"/>
        <w:rPr>
          <w:rFonts w:eastAsia="Times New Roman" w:cstheme="minorHAnsi"/>
          <w:b/>
          <w:bCs/>
          <w:color w:val="333333"/>
          <w:kern w:val="0"/>
          <w:lang w:eastAsia="de-DE"/>
          <w14:ligatures w14:val="none"/>
        </w:rPr>
      </w:pPr>
    </w:p>
    <w:p w14:paraId="0B65181A"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Pr>
          <w:rFonts w:eastAsia="Times New Roman" w:cstheme="minorHAnsi"/>
          <w:b/>
          <w:bCs/>
          <w:color w:val="333333"/>
          <w:kern w:val="0"/>
          <w:lang w:eastAsia="de-DE"/>
          <w14:ligatures w14:val="none"/>
        </w:rPr>
        <w:t>5</w:t>
      </w:r>
      <w:r w:rsidRPr="009B57A5">
        <w:rPr>
          <w:rFonts w:eastAsia="Times New Roman" w:cstheme="minorHAnsi"/>
          <w:b/>
          <w:bCs/>
          <w:color w:val="333333"/>
          <w:kern w:val="0"/>
          <w:lang w:eastAsia="de-DE"/>
          <w14:ligatures w14:val="none"/>
        </w:rPr>
        <w:t>. Aufrechnungsverbot</w:t>
      </w:r>
    </w:p>
    <w:p w14:paraId="405A47DB" w14:textId="2F82FDCA" w:rsidR="00B125AC" w:rsidRDefault="00B125AC" w:rsidP="00B125AC">
      <w:pPr>
        <w:shd w:val="clear" w:color="auto" w:fill="FEFEFE"/>
        <w:ind w:left="0" w:firstLine="0"/>
        <w:rPr>
          <w:rFonts w:eastAsia="Times New Roman" w:cstheme="minorHAnsi"/>
          <w:color w:val="333333"/>
          <w:kern w:val="0"/>
          <w:lang w:eastAsia="de-DE"/>
          <w14:ligatures w14:val="none"/>
        </w:rPr>
      </w:pPr>
      <w:r w:rsidRPr="009B57A5">
        <w:rPr>
          <w:rFonts w:eastAsia="Times New Roman" w:cstheme="minorHAnsi"/>
          <w:color w:val="333333"/>
          <w:kern w:val="0"/>
          <w:lang w:eastAsia="de-DE"/>
          <w14:ligatures w14:val="none"/>
        </w:rPr>
        <w:t xml:space="preserve">Die Aufrechnung von Ansprüchen des Kunden mit Forderungen </w:t>
      </w:r>
      <w:r>
        <w:rPr>
          <w:rFonts w:eastAsia="Times New Roman" w:cstheme="minorHAnsi"/>
          <w:color w:val="333333"/>
          <w:kern w:val="0"/>
          <w:lang w:eastAsia="de-DE"/>
          <w14:ligatures w14:val="none"/>
        </w:rPr>
        <w:t>von CE</w:t>
      </w:r>
      <w:r w:rsidRPr="009B57A5">
        <w:rPr>
          <w:rFonts w:eastAsia="Times New Roman" w:cstheme="minorHAnsi"/>
          <w:color w:val="333333"/>
          <w:kern w:val="0"/>
          <w:lang w:eastAsia="de-DE"/>
          <w14:ligatures w14:val="none"/>
        </w:rPr>
        <w:t xml:space="preserve"> wird ausgeschlossen, es sei denn, diese Forderungen</w:t>
      </w:r>
      <w:r>
        <w:rPr>
          <w:rFonts w:eastAsia="Times New Roman" w:cstheme="minorHAnsi"/>
          <w:color w:val="333333"/>
          <w:kern w:val="0"/>
          <w:lang w:eastAsia="de-DE"/>
          <w14:ligatures w14:val="none"/>
        </w:rPr>
        <w:t xml:space="preserve"> sind</w:t>
      </w:r>
      <w:r w:rsidRPr="009B57A5">
        <w:rPr>
          <w:rFonts w:eastAsia="Times New Roman" w:cstheme="minorHAnsi"/>
          <w:color w:val="333333"/>
          <w:kern w:val="0"/>
          <w:lang w:eastAsia="de-DE"/>
          <w14:ligatures w14:val="none"/>
        </w:rPr>
        <w:t xml:space="preserve"> rechtskräftig tituliert.</w:t>
      </w:r>
    </w:p>
    <w:p w14:paraId="62836F0E" w14:textId="77777777" w:rsidR="00B125AC" w:rsidRPr="009B57A5" w:rsidRDefault="00B125AC" w:rsidP="00B125AC">
      <w:pPr>
        <w:shd w:val="clear" w:color="auto" w:fill="FEFEFE"/>
        <w:ind w:left="0" w:firstLine="0"/>
        <w:rPr>
          <w:rFonts w:eastAsia="Times New Roman" w:cstheme="minorHAnsi"/>
          <w:color w:val="333333"/>
          <w:kern w:val="0"/>
          <w:lang w:eastAsia="de-DE"/>
          <w14:ligatures w14:val="none"/>
        </w:rPr>
      </w:pPr>
    </w:p>
    <w:p w14:paraId="67484566"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sidRPr="009B57A5">
        <w:rPr>
          <w:rFonts w:eastAsia="Times New Roman" w:cstheme="minorHAnsi"/>
          <w:b/>
          <w:bCs/>
          <w:color w:val="333333"/>
          <w:kern w:val="0"/>
          <w:lang w:eastAsia="de-DE"/>
          <w14:ligatures w14:val="none"/>
        </w:rPr>
        <w:t>6. Gewährleistung</w:t>
      </w:r>
    </w:p>
    <w:p w14:paraId="5A9B47AC" w14:textId="69B65F30" w:rsidR="00B125AC" w:rsidRDefault="00B125AC" w:rsidP="00B125AC">
      <w:pPr>
        <w:shd w:val="clear" w:color="auto" w:fill="FEFEFE"/>
        <w:ind w:left="0" w:firstLine="0"/>
        <w:rPr>
          <w:rFonts w:eastAsia="Times New Roman" w:cstheme="minorHAnsi"/>
          <w:color w:val="333333"/>
          <w:kern w:val="0"/>
          <w:lang w:eastAsia="de-DE"/>
          <w14:ligatures w14:val="none"/>
        </w:rPr>
      </w:pPr>
      <w:r w:rsidRPr="009B57A5">
        <w:rPr>
          <w:rFonts w:eastAsia="Times New Roman" w:cstheme="minorHAnsi"/>
          <w:color w:val="333333"/>
          <w:kern w:val="0"/>
          <w:lang w:eastAsia="de-DE"/>
          <w14:ligatures w14:val="none"/>
        </w:rPr>
        <w:t xml:space="preserve">Die Verjährungsfrist für gewährleistungsrechtliche Ansprüche beträgt 1 Jahr, im Falle eines Verbrauchsgüterkaufes neu hergestellter Sachen 2 Jahre. </w:t>
      </w:r>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 xml:space="preserve"> leistet lediglich Gewähr dafür, dass das Produkt zum Zeitpunkt der Überlassung nicht mit Mängeln behaftet ist, die den Wert oder die Tauglichkeit zu dem den gewöhnlichen oder nach dem Vertrag vorausgesetzten Gebrauch aufheben oder </w:t>
      </w:r>
      <w:r>
        <w:rPr>
          <w:rFonts w:eastAsia="Times New Roman" w:cstheme="minorHAnsi"/>
          <w:color w:val="333333"/>
          <w:kern w:val="0"/>
          <w:lang w:eastAsia="de-DE"/>
          <w14:ligatures w14:val="none"/>
        </w:rPr>
        <w:t xml:space="preserve">erheblich </w:t>
      </w:r>
      <w:r w:rsidRPr="009B57A5">
        <w:rPr>
          <w:rFonts w:eastAsia="Times New Roman" w:cstheme="minorHAnsi"/>
          <w:color w:val="333333"/>
          <w:kern w:val="0"/>
          <w:lang w:eastAsia="de-DE"/>
          <w14:ligatures w14:val="none"/>
        </w:rPr>
        <w:t xml:space="preserve">mindern. Für Mängel, die durch unsachgemäßen Gebrauch oder durch Nichtbeachtung </w:t>
      </w:r>
      <w:r>
        <w:rPr>
          <w:rFonts w:eastAsia="Times New Roman" w:cstheme="minorHAnsi"/>
          <w:color w:val="333333"/>
          <w:kern w:val="0"/>
          <w:lang w:eastAsia="de-DE"/>
          <w14:ligatures w14:val="none"/>
        </w:rPr>
        <w:t>von</w:t>
      </w:r>
      <w:r w:rsidRPr="009B57A5">
        <w:rPr>
          <w:rFonts w:eastAsia="Times New Roman" w:cstheme="minorHAnsi"/>
          <w:color w:val="333333"/>
          <w:kern w:val="0"/>
          <w:lang w:eastAsia="de-DE"/>
          <w14:ligatures w14:val="none"/>
        </w:rPr>
        <w:t xml:space="preserve"> Dokumentation verursacht werden, </w:t>
      </w:r>
      <w:r>
        <w:rPr>
          <w:rFonts w:eastAsia="Times New Roman" w:cstheme="minorHAnsi"/>
          <w:color w:val="333333"/>
          <w:kern w:val="0"/>
          <w:lang w:eastAsia="de-DE"/>
          <w14:ligatures w14:val="none"/>
        </w:rPr>
        <w:t>übernimmt CE keine Haftung</w:t>
      </w:r>
      <w:r w:rsidRPr="009B57A5">
        <w:rPr>
          <w:rFonts w:eastAsia="Times New Roman" w:cstheme="minorHAnsi"/>
          <w:color w:val="333333"/>
          <w:kern w:val="0"/>
          <w:lang w:eastAsia="de-DE"/>
          <w14:ligatures w14:val="none"/>
        </w:rPr>
        <w:t>. Das Gewährleistungsrecht erlischt weiterhin bei Eingriff oder sonstigen Manipulationen durch den Kunden oder von ihm beauftragter Dritter am Produkt.</w:t>
      </w:r>
    </w:p>
    <w:p w14:paraId="73C4A3E3" w14:textId="4A795672" w:rsidR="00474A9C" w:rsidRDefault="00474A9C">
      <w:pPr>
        <w:rPr>
          <w:rFonts w:eastAsia="Times New Roman" w:cstheme="minorHAnsi"/>
          <w:color w:val="333333"/>
          <w:kern w:val="0"/>
          <w:lang w:eastAsia="de-DE"/>
          <w14:ligatures w14:val="none"/>
        </w:rPr>
      </w:pPr>
      <w:r>
        <w:rPr>
          <w:rFonts w:eastAsia="Times New Roman" w:cstheme="minorHAnsi"/>
          <w:color w:val="333333"/>
          <w:kern w:val="0"/>
          <w:lang w:eastAsia="de-DE"/>
          <w14:ligatures w14:val="none"/>
        </w:rPr>
        <w:br w:type="page"/>
      </w:r>
    </w:p>
    <w:p w14:paraId="2BF63400" w14:textId="77777777" w:rsidR="00474A9C" w:rsidRPr="009B57A5" w:rsidRDefault="00474A9C" w:rsidP="00B125AC">
      <w:pPr>
        <w:shd w:val="clear" w:color="auto" w:fill="FEFEFE"/>
        <w:ind w:left="0" w:firstLine="0"/>
        <w:rPr>
          <w:rFonts w:eastAsia="Times New Roman" w:cstheme="minorHAnsi"/>
          <w:color w:val="333333"/>
          <w:kern w:val="0"/>
          <w:lang w:eastAsia="de-DE"/>
          <w14:ligatures w14:val="none"/>
        </w:rPr>
      </w:pPr>
    </w:p>
    <w:p w14:paraId="78788FCE"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sidRPr="009B57A5">
        <w:rPr>
          <w:rFonts w:eastAsia="Times New Roman" w:cstheme="minorHAnsi"/>
          <w:b/>
          <w:bCs/>
          <w:color w:val="333333"/>
          <w:kern w:val="0"/>
          <w:lang w:eastAsia="de-DE"/>
          <w14:ligatures w14:val="none"/>
        </w:rPr>
        <w:t>7. Haftungsbeschränkung</w:t>
      </w:r>
    </w:p>
    <w:p w14:paraId="4431DC9A" w14:textId="3FAE374D" w:rsidR="00B125AC" w:rsidRDefault="00B125AC" w:rsidP="00B125AC">
      <w:pPr>
        <w:shd w:val="clear" w:color="auto" w:fill="FEFEFE"/>
        <w:ind w:left="0" w:firstLine="0"/>
        <w:rPr>
          <w:rFonts w:eastAsia="Times New Roman" w:cstheme="minorHAnsi"/>
          <w:color w:val="333333"/>
          <w:kern w:val="0"/>
          <w:lang w:eastAsia="de-DE"/>
          <w14:ligatures w14:val="none"/>
        </w:rPr>
      </w:pPr>
      <w:r>
        <w:rPr>
          <w:rFonts w:eastAsia="Times New Roman" w:cstheme="minorHAnsi"/>
          <w:color w:val="333333"/>
          <w:kern w:val="0"/>
          <w:lang w:eastAsia="de-DE"/>
          <w14:ligatures w14:val="none"/>
        </w:rPr>
        <w:t>D</w:t>
      </w:r>
      <w:r w:rsidRPr="009B57A5">
        <w:rPr>
          <w:rFonts w:eastAsia="Times New Roman" w:cstheme="minorHAnsi"/>
          <w:color w:val="333333"/>
          <w:kern w:val="0"/>
          <w:lang w:eastAsia="de-DE"/>
          <w14:ligatures w14:val="none"/>
        </w:rPr>
        <w:t xml:space="preserve">ie Haftung von </w:t>
      </w:r>
      <w:r>
        <w:rPr>
          <w:rFonts w:eastAsia="Times New Roman" w:cstheme="minorHAnsi"/>
          <w:color w:val="333333"/>
          <w:kern w:val="0"/>
          <w:lang w:eastAsia="de-DE"/>
          <w14:ligatures w14:val="none"/>
        </w:rPr>
        <w:t xml:space="preserve">CE </w:t>
      </w:r>
      <w:r w:rsidRPr="009B57A5">
        <w:rPr>
          <w:rFonts w:eastAsia="Times New Roman" w:cstheme="minorHAnsi"/>
          <w:color w:val="333333"/>
          <w:kern w:val="0"/>
          <w:lang w:eastAsia="de-DE"/>
          <w14:ligatures w14:val="none"/>
        </w:rPr>
        <w:t>z.B. für entgangenen Gewinn, den Verlust von Daten</w:t>
      </w:r>
      <w:r>
        <w:rPr>
          <w:rFonts w:eastAsia="Times New Roman" w:cstheme="minorHAnsi"/>
          <w:color w:val="333333"/>
          <w:kern w:val="0"/>
          <w:lang w:eastAsia="de-DE"/>
          <w14:ligatures w14:val="none"/>
        </w:rPr>
        <w:t xml:space="preserve">, </w:t>
      </w:r>
      <w:r w:rsidRPr="009B57A5">
        <w:rPr>
          <w:rFonts w:eastAsia="Times New Roman" w:cstheme="minorHAnsi"/>
          <w:color w:val="333333"/>
          <w:kern w:val="0"/>
          <w:lang w:eastAsia="de-DE"/>
          <w14:ligatures w14:val="none"/>
        </w:rPr>
        <w:t>Unterbrechungen oder Fehler im Betri</w:t>
      </w:r>
      <w:r>
        <w:rPr>
          <w:rFonts w:eastAsia="Times New Roman" w:cstheme="minorHAnsi"/>
          <w:color w:val="333333"/>
          <w:kern w:val="0"/>
          <w:lang w:eastAsia="de-DE"/>
          <w14:ligatures w14:val="none"/>
        </w:rPr>
        <w:t xml:space="preserve">eb einer Maschine oder Anlage, </w:t>
      </w:r>
      <w:r w:rsidRPr="009B57A5">
        <w:rPr>
          <w:rFonts w:eastAsia="Times New Roman" w:cstheme="minorHAnsi"/>
          <w:color w:val="333333"/>
          <w:kern w:val="0"/>
          <w:lang w:eastAsia="de-DE"/>
          <w14:ligatures w14:val="none"/>
        </w:rPr>
        <w:t>gleich aus welchen Rechtsgründen</w:t>
      </w:r>
      <w:r>
        <w:rPr>
          <w:rFonts w:eastAsia="Times New Roman" w:cstheme="minorHAnsi"/>
          <w:color w:val="333333"/>
          <w:kern w:val="0"/>
          <w:lang w:eastAsia="de-DE"/>
          <w14:ligatures w14:val="none"/>
        </w:rPr>
        <w:t>, ist a</w:t>
      </w:r>
      <w:r w:rsidRPr="009B57A5">
        <w:rPr>
          <w:rFonts w:eastAsia="Times New Roman" w:cstheme="minorHAnsi"/>
          <w:color w:val="333333"/>
          <w:kern w:val="0"/>
          <w:lang w:eastAsia="de-DE"/>
          <w14:ligatures w14:val="none"/>
        </w:rPr>
        <w:t xml:space="preserve">usgeschlossen. </w:t>
      </w:r>
      <w:r>
        <w:rPr>
          <w:rFonts w:eastAsia="Times New Roman" w:cstheme="minorHAnsi"/>
          <w:color w:val="333333"/>
          <w:kern w:val="0"/>
          <w:lang w:eastAsia="de-DE"/>
          <w14:ligatures w14:val="none"/>
        </w:rPr>
        <w:t xml:space="preserve">Dies gilt auch </w:t>
      </w:r>
      <w:r w:rsidRPr="009B57A5">
        <w:rPr>
          <w:rFonts w:eastAsia="Times New Roman" w:cstheme="minorHAnsi"/>
          <w:color w:val="333333"/>
          <w:kern w:val="0"/>
          <w:lang w:eastAsia="de-DE"/>
          <w14:ligatures w14:val="none"/>
        </w:rPr>
        <w:t xml:space="preserve">für die persönliche Haftung von Arbeitnehmern, Vertretern und Erfüllungsgehilfen. Vorstehende Haftungsbeschränkung gilt nicht, soweit die Schadensursache auf </w:t>
      </w:r>
    </w:p>
    <w:p w14:paraId="47E8E912" w14:textId="77777777" w:rsidR="00B125AC" w:rsidRPr="00A917AE" w:rsidRDefault="00B125AC" w:rsidP="00B125AC">
      <w:pPr>
        <w:pStyle w:val="Listenabsatz"/>
        <w:numPr>
          <w:ilvl w:val="0"/>
          <w:numId w:val="1"/>
        </w:numPr>
        <w:shd w:val="clear" w:color="auto" w:fill="FEFEFE"/>
        <w:rPr>
          <w:rFonts w:eastAsia="Times New Roman" w:cstheme="minorHAnsi"/>
          <w:color w:val="333333"/>
          <w:kern w:val="0"/>
          <w:lang w:eastAsia="de-DE"/>
          <w14:ligatures w14:val="none"/>
        </w:rPr>
      </w:pPr>
      <w:r w:rsidRPr="00A917AE">
        <w:rPr>
          <w:rFonts w:eastAsia="Times New Roman" w:cstheme="minorHAnsi"/>
          <w:color w:val="333333"/>
          <w:kern w:val="0"/>
          <w:lang w:eastAsia="de-DE"/>
          <w14:ligatures w14:val="none"/>
        </w:rPr>
        <w:t>Vorsatz,</w:t>
      </w:r>
    </w:p>
    <w:p w14:paraId="4D422B4F" w14:textId="77777777" w:rsidR="00B125AC" w:rsidRDefault="00B125AC" w:rsidP="00B125AC">
      <w:pPr>
        <w:pStyle w:val="Listenabsatz"/>
        <w:numPr>
          <w:ilvl w:val="0"/>
          <w:numId w:val="1"/>
        </w:numPr>
        <w:shd w:val="clear" w:color="auto" w:fill="FEFEFE"/>
        <w:rPr>
          <w:rFonts w:eastAsia="Times New Roman" w:cstheme="minorHAnsi"/>
          <w:color w:val="333333"/>
          <w:kern w:val="0"/>
          <w:lang w:eastAsia="de-DE"/>
          <w14:ligatures w14:val="none"/>
        </w:rPr>
      </w:pPr>
      <w:r w:rsidRPr="00A917AE">
        <w:rPr>
          <w:rFonts w:eastAsia="Times New Roman" w:cstheme="minorHAnsi"/>
          <w:color w:val="333333"/>
          <w:kern w:val="0"/>
          <w:lang w:eastAsia="de-DE"/>
          <w14:ligatures w14:val="none"/>
        </w:rPr>
        <w:t xml:space="preserve">grobe Fahrlässigkeit des Inhabers / der </w:t>
      </w:r>
      <w:r>
        <w:rPr>
          <w:rFonts w:eastAsia="Times New Roman" w:cstheme="minorHAnsi"/>
          <w:color w:val="333333"/>
          <w:kern w:val="0"/>
          <w:lang w:eastAsia="de-DE"/>
          <w14:ligatures w14:val="none"/>
        </w:rPr>
        <w:t>Mitarbeiter</w:t>
      </w:r>
    </w:p>
    <w:p w14:paraId="7E845262" w14:textId="77777777" w:rsidR="00B125AC" w:rsidRPr="00F80315" w:rsidRDefault="00B125AC" w:rsidP="00B125AC">
      <w:pPr>
        <w:pStyle w:val="Listenabsatz"/>
        <w:numPr>
          <w:ilvl w:val="0"/>
          <w:numId w:val="1"/>
        </w:numPr>
        <w:shd w:val="clear" w:color="auto" w:fill="FEFEFE"/>
        <w:rPr>
          <w:rFonts w:eastAsia="Times New Roman" w:cstheme="minorHAnsi"/>
          <w:color w:val="333333"/>
          <w:kern w:val="0"/>
          <w:lang w:eastAsia="de-DE"/>
          <w14:ligatures w14:val="none"/>
        </w:rPr>
      </w:pPr>
      <w:r w:rsidRPr="00F80315">
        <w:rPr>
          <w:rFonts w:eastAsia="Times New Roman" w:cstheme="minorHAnsi"/>
          <w:color w:val="333333"/>
          <w:kern w:val="0"/>
          <w:lang w:eastAsia="de-DE"/>
          <w14:ligatures w14:val="none"/>
        </w:rPr>
        <w:t>schuldhafter Verletzung von Leben, Körper, Gesundheit</w:t>
      </w:r>
    </w:p>
    <w:p w14:paraId="35596DE4" w14:textId="77777777" w:rsidR="00B125AC" w:rsidRDefault="00B125AC" w:rsidP="00B125AC">
      <w:pPr>
        <w:pStyle w:val="Listenabsatz"/>
        <w:numPr>
          <w:ilvl w:val="0"/>
          <w:numId w:val="1"/>
        </w:numPr>
        <w:shd w:val="clear" w:color="auto" w:fill="FEFEFE"/>
        <w:rPr>
          <w:rFonts w:eastAsia="Times New Roman" w:cstheme="minorHAnsi"/>
          <w:color w:val="333333"/>
          <w:kern w:val="0"/>
          <w:lang w:eastAsia="de-DE"/>
          <w14:ligatures w14:val="none"/>
        </w:rPr>
      </w:pPr>
      <w:r w:rsidRPr="002C378E">
        <w:rPr>
          <w:rFonts w:eastAsia="Times New Roman" w:cstheme="minorHAnsi"/>
          <w:color w:val="333333"/>
          <w:kern w:val="0"/>
          <w:lang w:eastAsia="de-DE"/>
          <w14:ligatures w14:val="none"/>
        </w:rPr>
        <w:t>arglistigem Verschweigen eines Mangels</w:t>
      </w:r>
    </w:p>
    <w:p w14:paraId="42D99A12" w14:textId="7FFB4FF2" w:rsidR="00B125AC" w:rsidRDefault="00B125AC" w:rsidP="00B125AC">
      <w:pPr>
        <w:shd w:val="clear" w:color="auto" w:fill="FEFEFE"/>
        <w:ind w:left="57" w:firstLine="0"/>
        <w:rPr>
          <w:rFonts w:eastAsia="Times New Roman" w:cstheme="minorHAnsi"/>
          <w:color w:val="333333"/>
          <w:kern w:val="0"/>
          <w:lang w:eastAsia="de-DE"/>
          <w14:ligatures w14:val="none"/>
        </w:rPr>
      </w:pPr>
      <w:r>
        <w:rPr>
          <w:rFonts w:eastAsia="Times New Roman" w:cstheme="minorHAnsi"/>
          <w:color w:val="333333"/>
          <w:kern w:val="0"/>
          <w:lang w:eastAsia="de-DE"/>
          <w14:ligatures w14:val="none"/>
        </w:rPr>
        <w:t xml:space="preserve">zurückzuführen ist. </w:t>
      </w:r>
      <w:r w:rsidRPr="009B57A5">
        <w:rPr>
          <w:rFonts w:eastAsia="Times New Roman" w:cstheme="minorHAnsi"/>
          <w:color w:val="333333"/>
          <w:kern w:val="0"/>
          <w:lang w:eastAsia="de-DE"/>
          <w14:ligatures w14:val="none"/>
        </w:rPr>
        <w:t xml:space="preserve">Sie gilt ferner nicht für Ansprüche aus dem Produkthaftungsgesetz und für Ansprüche aus anfänglichem Unvermögen oder Unmöglichkeit. Sofern </w:t>
      </w:r>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 xml:space="preserve"> fahrlässig eine wesentliche </w:t>
      </w:r>
      <w:r>
        <w:rPr>
          <w:rFonts w:eastAsia="Times New Roman" w:cstheme="minorHAnsi"/>
          <w:color w:val="333333"/>
          <w:kern w:val="0"/>
          <w:lang w:eastAsia="de-DE"/>
          <w14:ligatures w14:val="none"/>
        </w:rPr>
        <w:t xml:space="preserve">vertragliche </w:t>
      </w:r>
      <w:r w:rsidRPr="009B57A5">
        <w:rPr>
          <w:rFonts w:eastAsia="Times New Roman" w:cstheme="minorHAnsi"/>
          <w:color w:val="333333"/>
          <w:kern w:val="0"/>
          <w:lang w:eastAsia="de-DE"/>
          <w14:ligatures w14:val="none"/>
        </w:rPr>
        <w:t>Pflicht verletzt, ist die Ersatzpflicht auf den typischerweise entstehenden Schaden beschränkt.</w:t>
      </w:r>
    </w:p>
    <w:p w14:paraId="30F88100" w14:textId="77777777" w:rsidR="00B125AC" w:rsidRPr="009B57A5" w:rsidRDefault="00B125AC" w:rsidP="00B125AC">
      <w:pPr>
        <w:shd w:val="clear" w:color="auto" w:fill="FEFEFE"/>
        <w:ind w:left="57" w:firstLine="0"/>
        <w:rPr>
          <w:rFonts w:eastAsia="Times New Roman" w:cstheme="minorHAnsi"/>
          <w:color w:val="333333"/>
          <w:kern w:val="0"/>
          <w:lang w:eastAsia="de-DE"/>
          <w14:ligatures w14:val="none"/>
        </w:rPr>
      </w:pPr>
    </w:p>
    <w:p w14:paraId="4879BC62"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sidRPr="009B57A5">
        <w:rPr>
          <w:rFonts w:eastAsia="Times New Roman" w:cstheme="minorHAnsi"/>
          <w:b/>
          <w:bCs/>
          <w:color w:val="333333"/>
          <w:kern w:val="0"/>
          <w:lang w:eastAsia="de-DE"/>
          <w14:ligatures w14:val="none"/>
        </w:rPr>
        <w:t>8. Verwendung</w:t>
      </w:r>
      <w:r>
        <w:rPr>
          <w:rFonts w:eastAsia="Times New Roman" w:cstheme="minorHAnsi"/>
          <w:b/>
          <w:bCs/>
          <w:color w:val="333333"/>
          <w:kern w:val="0"/>
          <w:lang w:eastAsia="de-DE"/>
          <w14:ligatures w14:val="none"/>
        </w:rPr>
        <w:t xml:space="preserve"> und Inhalt von Dokumentation</w:t>
      </w:r>
    </w:p>
    <w:p w14:paraId="013CDE36" w14:textId="6098EAA9" w:rsidR="00B125AC" w:rsidRDefault="00B125AC" w:rsidP="00B125AC">
      <w:pPr>
        <w:shd w:val="clear" w:color="auto" w:fill="FEFEFE"/>
        <w:ind w:left="0" w:firstLine="0"/>
        <w:rPr>
          <w:rFonts w:eastAsia="Times New Roman" w:cstheme="minorHAnsi"/>
          <w:color w:val="333333"/>
          <w:kern w:val="0"/>
          <w:lang w:eastAsia="de-DE"/>
          <w14:ligatures w14:val="none"/>
        </w:rPr>
      </w:pPr>
      <w:r>
        <w:rPr>
          <w:rFonts w:eastAsia="Times New Roman" w:cstheme="minorHAnsi"/>
          <w:color w:val="333333"/>
          <w:kern w:val="0"/>
          <w:lang w:eastAsia="de-DE"/>
          <w14:ligatures w14:val="none"/>
        </w:rPr>
        <w:t xml:space="preserve">CE </w:t>
      </w:r>
      <w:r w:rsidRPr="009B57A5">
        <w:rPr>
          <w:rFonts w:eastAsia="Times New Roman" w:cstheme="minorHAnsi"/>
          <w:color w:val="333333"/>
          <w:kern w:val="0"/>
          <w:lang w:eastAsia="de-DE"/>
          <w14:ligatures w14:val="none"/>
        </w:rPr>
        <w:t xml:space="preserve">ist bemüht, </w:t>
      </w:r>
      <w:r>
        <w:rPr>
          <w:rFonts w:eastAsia="Times New Roman" w:cstheme="minorHAnsi"/>
          <w:color w:val="333333"/>
          <w:kern w:val="0"/>
          <w:lang w:eastAsia="de-DE"/>
          <w14:ligatures w14:val="none"/>
        </w:rPr>
        <w:t>Dokumentation stets</w:t>
      </w:r>
      <w:r w:rsidRPr="009B57A5">
        <w:rPr>
          <w:rFonts w:eastAsia="Times New Roman" w:cstheme="minorHAnsi"/>
          <w:color w:val="333333"/>
          <w:kern w:val="0"/>
          <w:lang w:eastAsia="de-DE"/>
          <w14:ligatures w14:val="none"/>
        </w:rPr>
        <w:t xml:space="preserve"> nach neuesten Erkenntnissen zu erstellen. Deren Richtigkeit sowie inhaltliche und technische Fehlerfreiheit wird ausdrücklich nicht zugesichert. Die Auswahl</w:t>
      </w:r>
      <w:r>
        <w:rPr>
          <w:rFonts w:eastAsia="Times New Roman" w:cstheme="minorHAnsi"/>
          <w:color w:val="333333"/>
          <w:kern w:val="0"/>
          <w:lang w:eastAsia="de-DE"/>
          <w14:ligatures w14:val="none"/>
        </w:rPr>
        <w:t xml:space="preserve"> von Dokumentation und deren</w:t>
      </w:r>
      <w:r w:rsidRPr="009B57A5">
        <w:rPr>
          <w:rFonts w:eastAsia="Times New Roman" w:cstheme="minorHAnsi"/>
          <w:color w:val="333333"/>
          <w:kern w:val="0"/>
          <w:lang w:eastAsia="de-DE"/>
          <w14:ligatures w14:val="none"/>
        </w:rPr>
        <w:t xml:space="preserve"> Einsatz und Nutzung fallen ausschließlich in den </w:t>
      </w:r>
      <w:r>
        <w:rPr>
          <w:rFonts w:eastAsia="Times New Roman" w:cstheme="minorHAnsi"/>
          <w:color w:val="333333"/>
          <w:kern w:val="0"/>
          <w:lang w:eastAsia="de-DE"/>
          <w14:ligatures w14:val="none"/>
        </w:rPr>
        <w:t>V</w:t>
      </w:r>
      <w:r w:rsidRPr="009B57A5">
        <w:rPr>
          <w:rFonts w:eastAsia="Times New Roman" w:cstheme="minorHAnsi"/>
          <w:color w:val="333333"/>
          <w:kern w:val="0"/>
          <w:lang w:eastAsia="de-DE"/>
          <w14:ligatures w14:val="none"/>
        </w:rPr>
        <w:t>erantwortungsbereich des Kunden.</w:t>
      </w:r>
    </w:p>
    <w:p w14:paraId="17257298" w14:textId="77777777" w:rsidR="00B125AC" w:rsidRPr="009B57A5" w:rsidRDefault="00B125AC" w:rsidP="00B125AC">
      <w:pPr>
        <w:shd w:val="clear" w:color="auto" w:fill="FEFEFE"/>
        <w:ind w:left="0" w:firstLine="0"/>
        <w:rPr>
          <w:rFonts w:eastAsia="Times New Roman" w:cstheme="minorHAnsi"/>
          <w:color w:val="333333"/>
          <w:kern w:val="0"/>
          <w:lang w:eastAsia="de-DE"/>
          <w14:ligatures w14:val="none"/>
        </w:rPr>
      </w:pPr>
    </w:p>
    <w:p w14:paraId="12A9F4CF"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sidRPr="009B57A5">
        <w:rPr>
          <w:rFonts w:eastAsia="Times New Roman" w:cstheme="minorHAnsi"/>
          <w:b/>
          <w:bCs/>
          <w:color w:val="333333"/>
          <w:kern w:val="0"/>
          <w:lang w:eastAsia="de-DE"/>
          <w14:ligatures w14:val="none"/>
        </w:rPr>
        <w:t>9. Urheberrechte und Nutzungsumfang</w:t>
      </w:r>
    </w:p>
    <w:p w14:paraId="1D216209" w14:textId="249A228F" w:rsidR="00B125AC" w:rsidRDefault="00B125AC" w:rsidP="00B125AC">
      <w:pPr>
        <w:shd w:val="clear" w:color="auto" w:fill="FEFEFE"/>
        <w:ind w:left="0" w:firstLine="0"/>
        <w:rPr>
          <w:rFonts w:eastAsia="Times New Roman" w:cstheme="minorHAnsi"/>
          <w:color w:val="333333"/>
          <w:kern w:val="0"/>
          <w:lang w:eastAsia="de-DE"/>
          <w14:ligatures w14:val="none"/>
        </w:rPr>
      </w:pPr>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 xml:space="preserve"> räumt dem Kunden an gelieferten </w:t>
      </w:r>
      <w:r>
        <w:rPr>
          <w:rFonts w:eastAsia="Times New Roman" w:cstheme="minorHAnsi"/>
          <w:color w:val="333333"/>
          <w:kern w:val="0"/>
          <w:lang w:eastAsia="de-DE"/>
          <w14:ligatures w14:val="none"/>
        </w:rPr>
        <w:t>Dokumenten und Dienstleistungen</w:t>
      </w:r>
      <w:r w:rsidRPr="009B57A5">
        <w:rPr>
          <w:rFonts w:eastAsia="Times New Roman" w:cstheme="minorHAnsi"/>
          <w:color w:val="333333"/>
          <w:kern w:val="0"/>
          <w:lang w:eastAsia="de-DE"/>
          <w14:ligatures w14:val="none"/>
        </w:rPr>
        <w:t xml:space="preserve"> ein einfaches Nutzungsrecht nur zum eigenen Gebrauch ein. Der Kunde darf d</w:t>
      </w:r>
      <w:r>
        <w:rPr>
          <w:rFonts w:eastAsia="Times New Roman" w:cstheme="minorHAnsi"/>
          <w:color w:val="333333"/>
          <w:kern w:val="0"/>
          <w:lang w:eastAsia="de-DE"/>
          <w14:ligatures w14:val="none"/>
        </w:rPr>
        <w:t>ie</w:t>
      </w:r>
      <w:r w:rsidRPr="009B57A5">
        <w:rPr>
          <w:rFonts w:eastAsia="Times New Roman" w:cstheme="minorHAnsi"/>
          <w:color w:val="333333"/>
          <w:kern w:val="0"/>
          <w:lang w:eastAsia="de-DE"/>
          <w14:ligatures w14:val="none"/>
        </w:rPr>
        <w:t xml:space="preserve"> gelieferte </w:t>
      </w:r>
      <w:r>
        <w:rPr>
          <w:rFonts w:eastAsia="Times New Roman" w:cstheme="minorHAnsi"/>
          <w:color w:val="333333"/>
          <w:kern w:val="0"/>
          <w:lang w:eastAsia="de-DE"/>
          <w14:ligatures w14:val="none"/>
        </w:rPr>
        <w:t>Leistung</w:t>
      </w:r>
      <w:r w:rsidRPr="009B57A5">
        <w:rPr>
          <w:rFonts w:eastAsia="Times New Roman" w:cstheme="minorHAnsi"/>
          <w:color w:val="333333"/>
          <w:kern w:val="0"/>
          <w:lang w:eastAsia="de-DE"/>
          <w14:ligatures w14:val="none"/>
        </w:rPr>
        <w:t xml:space="preserve"> zum Zweck</w:t>
      </w:r>
      <w:r>
        <w:rPr>
          <w:rFonts w:eastAsia="Times New Roman" w:cstheme="minorHAnsi"/>
          <w:color w:val="333333"/>
          <w:kern w:val="0"/>
          <w:lang w:eastAsia="de-DE"/>
          <w14:ligatures w14:val="none"/>
        </w:rPr>
        <w:t xml:space="preserve"> der</w:t>
      </w:r>
      <w:r w:rsidRPr="009B57A5">
        <w:rPr>
          <w:rFonts w:eastAsia="Times New Roman" w:cstheme="minorHAnsi"/>
          <w:color w:val="333333"/>
          <w:kern w:val="0"/>
          <w:lang w:eastAsia="de-DE"/>
          <w14:ligatures w14:val="none"/>
        </w:rPr>
        <w:t xml:space="preserve"> </w:t>
      </w:r>
      <w:r>
        <w:rPr>
          <w:rFonts w:eastAsia="Times New Roman" w:cstheme="minorHAnsi"/>
          <w:color w:val="333333"/>
          <w:kern w:val="0"/>
          <w:lang w:eastAsia="de-DE"/>
          <w14:ligatures w14:val="none"/>
        </w:rPr>
        <w:t xml:space="preserve">eigentlichen Bestimmung und </w:t>
      </w:r>
      <w:r w:rsidRPr="009B57A5">
        <w:rPr>
          <w:rFonts w:eastAsia="Times New Roman" w:cstheme="minorHAnsi"/>
          <w:color w:val="333333"/>
          <w:kern w:val="0"/>
          <w:lang w:eastAsia="de-DE"/>
          <w14:ligatures w14:val="none"/>
        </w:rPr>
        <w:t>zu erforderlichen Sicherungszwecken vervielfältigen.</w:t>
      </w:r>
    </w:p>
    <w:p w14:paraId="24BAB146" w14:textId="77777777" w:rsidR="00B125AC" w:rsidRPr="009B57A5" w:rsidRDefault="00B125AC" w:rsidP="00B125AC">
      <w:pPr>
        <w:shd w:val="clear" w:color="auto" w:fill="FEFEFE"/>
        <w:ind w:left="0" w:firstLine="0"/>
        <w:rPr>
          <w:rFonts w:eastAsia="Times New Roman" w:cstheme="minorHAnsi"/>
          <w:color w:val="333333"/>
          <w:kern w:val="0"/>
          <w:lang w:eastAsia="de-DE"/>
          <w14:ligatures w14:val="none"/>
        </w:rPr>
      </w:pPr>
    </w:p>
    <w:p w14:paraId="292F9CE4"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sidRPr="009B57A5">
        <w:rPr>
          <w:rFonts w:eastAsia="Times New Roman" w:cstheme="minorHAnsi"/>
          <w:b/>
          <w:bCs/>
          <w:color w:val="333333"/>
          <w:kern w:val="0"/>
          <w:lang w:eastAsia="de-DE"/>
          <w14:ligatures w14:val="none"/>
        </w:rPr>
        <w:t>10. Datenschutz</w:t>
      </w:r>
    </w:p>
    <w:p w14:paraId="22A2997B" w14:textId="138E181B" w:rsidR="00B125AC" w:rsidRDefault="00B125AC" w:rsidP="00B125AC">
      <w:pPr>
        <w:shd w:val="clear" w:color="auto" w:fill="FEFEFE"/>
        <w:ind w:left="0" w:firstLine="0"/>
        <w:rPr>
          <w:rFonts w:eastAsia="Times New Roman" w:cstheme="minorHAnsi"/>
          <w:color w:val="333333"/>
          <w:kern w:val="0"/>
          <w:lang w:eastAsia="de-DE"/>
          <w14:ligatures w14:val="none"/>
        </w:rPr>
      </w:pPr>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 xml:space="preserve"> gewährleistet, dass die vom Kunden übermittelten Daten nach dem derzeitigen Stand der Technik hinreichend gesichert werden. Aufgrund der Zurverfügungstellung über Internet lässt sich aber ein fremdes Einwirken auf die Systemumgebung nicht ausschließen. </w:t>
      </w:r>
    </w:p>
    <w:p w14:paraId="52E6B9D2" w14:textId="77777777" w:rsidR="00B125AC" w:rsidRPr="009B57A5" w:rsidRDefault="00B125AC" w:rsidP="00B125AC">
      <w:pPr>
        <w:shd w:val="clear" w:color="auto" w:fill="FEFEFE"/>
        <w:ind w:left="0" w:firstLine="0"/>
        <w:rPr>
          <w:rFonts w:eastAsia="Times New Roman" w:cstheme="minorHAnsi"/>
          <w:color w:val="333333"/>
          <w:kern w:val="0"/>
          <w:lang w:eastAsia="de-DE"/>
          <w14:ligatures w14:val="none"/>
        </w:rPr>
      </w:pPr>
    </w:p>
    <w:p w14:paraId="78737CF9"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sidRPr="009B57A5">
        <w:rPr>
          <w:rFonts w:eastAsia="Times New Roman" w:cstheme="minorHAnsi"/>
          <w:b/>
          <w:bCs/>
          <w:color w:val="333333"/>
          <w:kern w:val="0"/>
          <w:lang w:eastAsia="de-DE"/>
          <w14:ligatures w14:val="none"/>
        </w:rPr>
        <w:t>11. Beendigung des Vertragsverhältnisses</w:t>
      </w:r>
    </w:p>
    <w:p w14:paraId="018E5027" w14:textId="407120F7" w:rsidR="00B125AC" w:rsidRDefault="00B125AC" w:rsidP="00B125AC">
      <w:pPr>
        <w:shd w:val="clear" w:color="auto" w:fill="FEFEFE"/>
        <w:ind w:left="0" w:firstLine="0"/>
        <w:rPr>
          <w:rFonts w:eastAsia="Times New Roman" w:cstheme="minorHAnsi"/>
          <w:color w:val="333333"/>
          <w:kern w:val="0"/>
          <w:lang w:eastAsia="de-DE"/>
          <w14:ligatures w14:val="none"/>
        </w:rPr>
      </w:pPr>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 xml:space="preserve"> hat bei schwerwiegenden Vertragsverletzungen des Kunden </w:t>
      </w:r>
      <w:r>
        <w:rPr>
          <w:rFonts w:eastAsia="Times New Roman" w:cstheme="minorHAnsi"/>
          <w:color w:val="333333"/>
          <w:kern w:val="0"/>
          <w:lang w:eastAsia="de-DE"/>
          <w14:ligatures w14:val="none"/>
        </w:rPr>
        <w:t xml:space="preserve">und bei </w:t>
      </w:r>
      <w:r w:rsidRPr="009B57A5">
        <w:rPr>
          <w:rFonts w:eastAsia="Times New Roman" w:cstheme="minorHAnsi"/>
          <w:color w:val="333333"/>
          <w:kern w:val="0"/>
          <w:lang w:eastAsia="de-DE"/>
          <w14:ligatures w14:val="none"/>
        </w:rPr>
        <w:t xml:space="preserve">Zahlungsverzug das Recht, den Zugang zu </w:t>
      </w:r>
      <w:r>
        <w:rPr>
          <w:rFonts w:eastAsia="Times New Roman" w:cstheme="minorHAnsi"/>
          <w:color w:val="333333"/>
          <w:kern w:val="0"/>
          <w:lang w:eastAsia="de-DE"/>
          <w14:ligatures w14:val="none"/>
        </w:rPr>
        <w:t>Dokumenten zu sperren, sowie vertraglich vereinbarte Tätigkeiten zu beenden.</w:t>
      </w:r>
    </w:p>
    <w:p w14:paraId="4BA586AA" w14:textId="77777777" w:rsidR="00B125AC" w:rsidRPr="009B57A5" w:rsidRDefault="00B125AC" w:rsidP="00B125AC">
      <w:pPr>
        <w:shd w:val="clear" w:color="auto" w:fill="FEFEFE"/>
        <w:ind w:left="0" w:firstLine="0"/>
        <w:rPr>
          <w:rFonts w:eastAsia="Times New Roman" w:cstheme="minorHAnsi"/>
          <w:color w:val="333333"/>
          <w:kern w:val="0"/>
          <w:lang w:eastAsia="de-DE"/>
          <w14:ligatures w14:val="none"/>
        </w:rPr>
      </w:pPr>
    </w:p>
    <w:p w14:paraId="282BFED4"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sidRPr="009B57A5">
        <w:rPr>
          <w:rFonts w:eastAsia="Times New Roman" w:cstheme="minorHAnsi"/>
          <w:b/>
          <w:bCs/>
          <w:color w:val="333333"/>
          <w:kern w:val="0"/>
          <w:lang w:eastAsia="de-DE"/>
          <w14:ligatures w14:val="none"/>
        </w:rPr>
        <w:t>12. Zugangsdaten</w:t>
      </w:r>
      <w:r>
        <w:rPr>
          <w:rFonts w:eastAsia="Times New Roman" w:cstheme="minorHAnsi"/>
          <w:b/>
          <w:bCs/>
          <w:color w:val="333333"/>
          <w:kern w:val="0"/>
          <w:lang w:eastAsia="de-DE"/>
          <w14:ligatures w14:val="none"/>
        </w:rPr>
        <w:t xml:space="preserve"> und </w:t>
      </w:r>
      <w:r w:rsidRPr="009B57A5">
        <w:rPr>
          <w:rFonts w:eastAsia="Times New Roman" w:cstheme="minorHAnsi"/>
          <w:b/>
          <w:bCs/>
          <w:color w:val="333333"/>
          <w:kern w:val="0"/>
          <w:lang w:eastAsia="de-DE"/>
          <w14:ligatures w14:val="none"/>
        </w:rPr>
        <w:t>Passwörter</w:t>
      </w:r>
    </w:p>
    <w:p w14:paraId="3ADBCC81" w14:textId="77777777" w:rsidR="00B125AC" w:rsidRDefault="00B125AC" w:rsidP="00B125AC">
      <w:pPr>
        <w:shd w:val="clear" w:color="auto" w:fill="FEFEFE"/>
        <w:ind w:left="0" w:firstLine="0"/>
        <w:rPr>
          <w:rFonts w:eastAsia="Times New Roman" w:cstheme="minorHAnsi"/>
          <w:color w:val="333333"/>
          <w:kern w:val="0"/>
          <w:lang w:eastAsia="de-DE"/>
          <w14:ligatures w14:val="none"/>
        </w:rPr>
      </w:pPr>
      <w:r w:rsidRPr="009B57A5">
        <w:rPr>
          <w:rFonts w:eastAsia="Times New Roman" w:cstheme="minorHAnsi"/>
          <w:color w:val="333333"/>
          <w:kern w:val="0"/>
          <w:lang w:eastAsia="de-DE"/>
          <w14:ligatures w14:val="none"/>
        </w:rPr>
        <w:t xml:space="preserve">Der Kunde verpflichtet sich </w:t>
      </w:r>
      <w:r>
        <w:rPr>
          <w:rFonts w:eastAsia="Times New Roman" w:cstheme="minorHAnsi"/>
          <w:color w:val="333333"/>
          <w:kern w:val="0"/>
          <w:lang w:eastAsia="de-DE"/>
          <w14:ligatures w14:val="none"/>
        </w:rPr>
        <w:t>ü</w:t>
      </w:r>
      <w:r w:rsidRPr="009B57A5">
        <w:rPr>
          <w:rFonts w:eastAsia="Times New Roman" w:cstheme="minorHAnsi"/>
          <w:color w:val="333333"/>
          <w:kern w:val="0"/>
          <w:lang w:eastAsia="de-DE"/>
          <w14:ligatures w14:val="none"/>
        </w:rPr>
        <w:t>berlassene Zugangsdaten sowie dazu eingerichtete Passwörter streng vertraulich und mit äußerster Sorgfalt zu behandeln.</w:t>
      </w:r>
    </w:p>
    <w:p w14:paraId="1D414144" w14:textId="77777777" w:rsidR="00B125AC" w:rsidRPr="009B57A5" w:rsidRDefault="00B125AC" w:rsidP="00B125AC">
      <w:pPr>
        <w:shd w:val="clear" w:color="auto" w:fill="FEFEFE"/>
        <w:ind w:left="0" w:firstLine="0"/>
        <w:rPr>
          <w:rFonts w:eastAsia="Times New Roman" w:cstheme="minorHAnsi"/>
          <w:color w:val="333333"/>
          <w:kern w:val="0"/>
          <w:lang w:eastAsia="de-DE"/>
          <w14:ligatures w14:val="none"/>
        </w:rPr>
      </w:pPr>
    </w:p>
    <w:p w14:paraId="6B717D5B"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sidRPr="009B57A5">
        <w:rPr>
          <w:rFonts w:eastAsia="Times New Roman" w:cstheme="minorHAnsi"/>
          <w:b/>
          <w:bCs/>
          <w:color w:val="333333"/>
          <w:kern w:val="0"/>
          <w:lang w:eastAsia="de-DE"/>
          <w14:ligatures w14:val="none"/>
        </w:rPr>
        <w:t>14. Datenpflege</w:t>
      </w:r>
    </w:p>
    <w:p w14:paraId="7BE2F9FA" w14:textId="2BFC92F0" w:rsidR="00B125AC" w:rsidRDefault="00B125AC" w:rsidP="00B125AC">
      <w:pPr>
        <w:shd w:val="clear" w:color="auto" w:fill="FEFEFE"/>
        <w:ind w:left="0" w:firstLine="0"/>
        <w:rPr>
          <w:rFonts w:eastAsia="Times New Roman" w:cstheme="minorHAnsi"/>
          <w:color w:val="333333"/>
          <w:kern w:val="0"/>
          <w:lang w:eastAsia="de-DE"/>
          <w14:ligatures w14:val="none"/>
        </w:rPr>
      </w:pPr>
      <w:r w:rsidRPr="009B57A5">
        <w:rPr>
          <w:rFonts w:eastAsia="Times New Roman" w:cstheme="minorHAnsi"/>
          <w:color w:val="333333"/>
          <w:kern w:val="0"/>
          <w:lang w:eastAsia="de-DE"/>
          <w14:ligatures w14:val="none"/>
        </w:rPr>
        <w:t xml:space="preserve">Bei Produkten, die online zur Verfügung gestellt werden, liegt die Verantwortung für den Inhalt und die Pflege der von ihm eingebrachten Daten beim Kunden. Es besteht insoweit keine Verpflichtung von </w:t>
      </w:r>
      <w:r>
        <w:rPr>
          <w:rFonts w:eastAsia="Times New Roman" w:cstheme="minorHAnsi"/>
          <w:color w:val="333333"/>
          <w:kern w:val="0"/>
          <w:lang w:eastAsia="de-DE"/>
          <w14:ligatures w14:val="none"/>
        </w:rPr>
        <w:t>CE</w:t>
      </w:r>
      <w:r w:rsidRPr="009B57A5">
        <w:rPr>
          <w:rFonts w:eastAsia="Times New Roman" w:cstheme="minorHAnsi"/>
          <w:color w:val="333333"/>
          <w:kern w:val="0"/>
          <w:lang w:eastAsia="de-DE"/>
          <w14:ligatures w14:val="none"/>
        </w:rPr>
        <w:t>, die Daten des Kunden auf Schlüssigkeit oder Richtigkeit</w:t>
      </w:r>
      <w:r>
        <w:rPr>
          <w:rFonts w:eastAsia="Times New Roman" w:cstheme="minorHAnsi"/>
          <w:color w:val="333333"/>
          <w:kern w:val="0"/>
          <w:lang w:eastAsia="de-DE"/>
          <w14:ligatures w14:val="none"/>
        </w:rPr>
        <w:t xml:space="preserve"> </w:t>
      </w:r>
      <w:r w:rsidRPr="009B57A5">
        <w:rPr>
          <w:rFonts w:eastAsia="Times New Roman" w:cstheme="minorHAnsi"/>
          <w:color w:val="333333"/>
          <w:kern w:val="0"/>
          <w:lang w:eastAsia="de-DE"/>
          <w14:ligatures w14:val="none"/>
        </w:rPr>
        <w:t>zu prüfen</w:t>
      </w:r>
      <w:r>
        <w:rPr>
          <w:rFonts w:eastAsia="Times New Roman" w:cstheme="minorHAnsi"/>
          <w:color w:val="333333"/>
          <w:kern w:val="0"/>
          <w:lang w:eastAsia="de-DE"/>
          <w14:ligatures w14:val="none"/>
        </w:rPr>
        <w:t>; j</w:t>
      </w:r>
      <w:r w:rsidRPr="009B57A5">
        <w:rPr>
          <w:rFonts w:eastAsia="Times New Roman" w:cstheme="minorHAnsi"/>
          <w:color w:val="333333"/>
          <w:kern w:val="0"/>
          <w:lang w:eastAsia="de-DE"/>
          <w14:ligatures w14:val="none"/>
        </w:rPr>
        <w:t>egliche inhaltliche Haftung wird ausdrücklich ausgeschlossen. Für die Einhaltung von sämtlichen ihn treffenden steuerrechtlichen und buchführungsrechtlichen Pflichten ist ausschließlich der Kunde verantwortlich.</w:t>
      </w:r>
    </w:p>
    <w:p w14:paraId="4D9CD7A4" w14:textId="77777777" w:rsidR="00B125AC" w:rsidRPr="009B57A5" w:rsidRDefault="00B125AC" w:rsidP="00B125AC">
      <w:pPr>
        <w:shd w:val="clear" w:color="auto" w:fill="FEFEFE"/>
        <w:ind w:left="0" w:firstLine="0"/>
        <w:rPr>
          <w:rFonts w:eastAsia="Times New Roman" w:cstheme="minorHAnsi"/>
          <w:color w:val="333333"/>
          <w:kern w:val="0"/>
          <w:lang w:eastAsia="de-DE"/>
          <w14:ligatures w14:val="none"/>
        </w:rPr>
      </w:pPr>
    </w:p>
    <w:p w14:paraId="1509971B" w14:textId="77777777" w:rsidR="00B125AC" w:rsidRPr="009B57A5" w:rsidRDefault="00B125AC" w:rsidP="00B125AC">
      <w:pPr>
        <w:shd w:val="clear" w:color="auto" w:fill="FEFEFE"/>
        <w:ind w:left="0" w:firstLine="0"/>
        <w:outlineLvl w:val="2"/>
        <w:rPr>
          <w:rFonts w:eastAsia="Times New Roman" w:cstheme="minorHAnsi"/>
          <w:b/>
          <w:bCs/>
          <w:color w:val="333333"/>
          <w:kern w:val="0"/>
          <w:lang w:eastAsia="de-DE"/>
          <w14:ligatures w14:val="none"/>
        </w:rPr>
      </w:pPr>
      <w:r w:rsidRPr="009B57A5">
        <w:rPr>
          <w:rFonts w:eastAsia="Times New Roman" w:cstheme="minorHAnsi"/>
          <w:b/>
          <w:bCs/>
          <w:color w:val="333333"/>
          <w:kern w:val="0"/>
          <w:lang w:eastAsia="de-DE"/>
          <w14:ligatures w14:val="none"/>
        </w:rPr>
        <w:t>15. Rechtsanwendung, Gerichtsstand, Schlussbestimmung</w:t>
      </w:r>
    </w:p>
    <w:p w14:paraId="2BF6A932" w14:textId="77777777" w:rsidR="00B125AC" w:rsidRPr="009B57A5" w:rsidRDefault="00B125AC" w:rsidP="00B125AC">
      <w:pPr>
        <w:shd w:val="clear" w:color="auto" w:fill="FEFEFE"/>
        <w:ind w:left="0" w:firstLine="0"/>
        <w:rPr>
          <w:rFonts w:eastAsia="Times New Roman" w:cstheme="minorHAnsi"/>
          <w:color w:val="333333"/>
          <w:kern w:val="0"/>
          <w:lang w:eastAsia="de-DE"/>
          <w14:ligatures w14:val="none"/>
        </w:rPr>
      </w:pPr>
      <w:r w:rsidRPr="009B57A5">
        <w:rPr>
          <w:rFonts w:eastAsia="Times New Roman" w:cstheme="minorHAnsi"/>
          <w:color w:val="333333"/>
          <w:kern w:val="0"/>
          <w:lang w:eastAsia="de-DE"/>
          <w14:ligatures w14:val="none"/>
        </w:rPr>
        <w:t xml:space="preserve">Es findet ausschließlich das Recht der Bundesrepublik Deutschland Anwendung. Erfüllungsort ist </w:t>
      </w:r>
      <w:r>
        <w:rPr>
          <w:rFonts w:eastAsia="Times New Roman" w:cstheme="minorHAnsi"/>
          <w:color w:val="333333"/>
          <w:kern w:val="0"/>
          <w:lang w:eastAsia="de-DE"/>
          <w14:ligatures w14:val="none"/>
        </w:rPr>
        <w:t>Offenbach</w:t>
      </w:r>
      <w:r w:rsidRPr="009B57A5">
        <w:rPr>
          <w:rFonts w:eastAsia="Times New Roman" w:cstheme="minorHAnsi"/>
          <w:color w:val="333333"/>
          <w:kern w:val="0"/>
          <w:lang w:eastAsia="de-DE"/>
          <w14:ligatures w14:val="none"/>
        </w:rPr>
        <w:t>. Änderungen des Vertrages bedürfen der Schriftform. Sollten Teile d</w:t>
      </w:r>
      <w:r>
        <w:rPr>
          <w:rFonts w:eastAsia="Times New Roman" w:cstheme="minorHAnsi"/>
          <w:color w:val="333333"/>
          <w:kern w:val="0"/>
          <w:lang w:eastAsia="de-DE"/>
          <w14:ligatures w14:val="none"/>
        </w:rPr>
        <w:t>es</w:t>
      </w:r>
      <w:r w:rsidRPr="009B57A5">
        <w:rPr>
          <w:rFonts w:eastAsia="Times New Roman" w:cstheme="minorHAnsi"/>
          <w:color w:val="333333"/>
          <w:kern w:val="0"/>
          <w:lang w:eastAsia="de-DE"/>
          <w14:ligatures w14:val="none"/>
        </w:rPr>
        <w:t xml:space="preserve"> Vertrags ganz oder teilweise unwirksam sein, so wird die Wirksamkeit </w:t>
      </w:r>
      <w:r>
        <w:rPr>
          <w:rFonts w:eastAsia="Times New Roman" w:cstheme="minorHAnsi"/>
          <w:color w:val="333333"/>
          <w:kern w:val="0"/>
          <w:lang w:eastAsia="de-DE"/>
          <w14:ligatures w14:val="none"/>
        </w:rPr>
        <w:t>des ü</w:t>
      </w:r>
      <w:r w:rsidRPr="009B57A5">
        <w:rPr>
          <w:rFonts w:eastAsia="Times New Roman" w:cstheme="minorHAnsi"/>
          <w:color w:val="333333"/>
          <w:kern w:val="0"/>
          <w:lang w:eastAsia="de-DE"/>
          <w14:ligatures w14:val="none"/>
        </w:rPr>
        <w:t xml:space="preserve">brigen </w:t>
      </w:r>
      <w:r>
        <w:rPr>
          <w:rFonts w:eastAsia="Times New Roman" w:cstheme="minorHAnsi"/>
          <w:color w:val="333333"/>
          <w:kern w:val="0"/>
          <w:lang w:eastAsia="de-DE"/>
          <w14:ligatures w14:val="none"/>
        </w:rPr>
        <w:t xml:space="preserve">Vertrages </w:t>
      </w:r>
      <w:r w:rsidRPr="009B57A5">
        <w:rPr>
          <w:rFonts w:eastAsia="Times New Roman" w:cstheme="minorHAnsi"/>
          <w:color w:val="333333"/>
          <w:kern w:val="0"/>
          <w:lang w:eastAsia="de-DE"/>
          <w14:ligatures w14:val="none"/>
        </w:rPr>
        <w:t>nicht berührt. Die Vertragsparteien verpflichten sich, in diesem Falle die unwirksame Vereinbarung durch eine solche zu ersetzen, die dem Vertragszweck weitgehend entspricht und wirksam ist.</w:t>
      </w:r>
    </w:p>
    <w:p w14:paraId="30C5BA75" w14:textId="77777777" w:rsidR="00B125AC" w:rsidRPr="00077C20" w:rsidRDefault="00B125AC" w:rsidP="00B125AC">
      <w:pPr>
        <w:rPr>
          <w:rFonts w:cstheme="minorHAnsi"/>
        </w:rPr>
      </w:pPr>
    </w:p>
    <w:p w14:paraId="6DD1306D" w14:textId="77777777" w:rsidR="00A54271" w:rsidRDefault="00A54271"/>
    <w:sectPr w:rsidR="00A54271" w:rsidSect="00D106EC">
      <w:pgSz w:w="11906" w:h="16838"/>
      <w:pgMar w:top="1418" w:right="964"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A50838"/>
    <w:multiLevelType w:val="hybridMultilevel"/>
    <w:tmpl w:val="E994642C"/>
    <w:lvl w:ilvl="0" w:tplc="C9682FBE">
      <w:start w:val="7"/>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3120990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012A69"/>
    <w:rsid w:val="00012A69"/>
    <w:rsid w:val="00050E1A"/>
    <w:rsid w:val="00222BC5"/>
    <w:rsid w:val="00234284"/>
    <w:rsid w:val="002B7F7D"/>
    <w:rsid w:val="00474A9C"/>
    <w:rsid w:val="00586B4C"/>
    <w:rsid w:val="0059698E"/>
    <w:rsid w:val="005B631A"/>
    <w:rsid w:val="005F427F"/>
    <w:rsid w:val="00646B29"/>
    <w:rsid w:val="006E58D5"/>
    <w:rsid w:val="007626FC"/>
    <w:rsid w:val="007925B6"/>
    <w:rsid w:val="00796F19"/>
    <w:rsid w:val="007B3E61"/>
    <w:rsid w:val="008160CE"/>
    <w:rsid w:val="00822165"/>
    <w:rsid w:val="0084549F"/>
    <w:rsid w:val="008C1762"/>
    <w:rsid w:val="008D75FE"/>
    <w:rsid w:val="00913156"/>
    <w:rsid w:val="009E68B5"/>
    <w:rsid w:val="00A36F96"/>
    <w:rsid w:val="00A54271"/>
    <w:rsid w:val="00A925A8"/>
    <w:rsid w:val="00AE2449"/>
    <w:rsid w:val="00B125AC"/>
    <w:rsid w:val="00B25A1B"/>
    <w:rsid w:val="00B55385"/>
    <w:rsid w:val="00B66A76"/>
    <w:rsid w:val="00BD2EE5"/>
    <w:rsid w:val="00BF03A4"/>
    <w:rsid w:val="00D0768F"/>
    <w:rsid w:val="00D106EC"/>
    <w:rsid w:val="00D26B14"/>
    <w:rsid w:val="00D275EB"/>
    <w:rsid w:val="00DA15CB"/>
    <w:rsid w:val="00DA715D"/>
    <w:rsid w:val="00E61459"/>
    <w:rsid w:val="00E902AE"/>
    <w:rsid w:val="00EC49CD"/>
    <w:rsid w:val="00F74C0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89A524"/>
  <w15:chartTrackingRefBased/>
  <w15:docId w15:val="{977D5A00-17EA-4E53-83D7-29DE5B107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ind w:left="341" w:hanging="284"/>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012A69"/>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berschrift2">
    <w:name w:val="heading 2"/>
    <w:basedOn w:val="Standard"/>
    <w:next w:val="Standard"/>
    <w:link w:val="berschrift2Zchn"/>
    <w:uiPriority w:val="9"/>
    <w:semiHidden/>
    <w:unhideWhenUsed/>
    <w:qFormat/>
    <w:rsid w:val="00012A69"/>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berschrift3">
    <w:name w:val="heading 3"/>
    <w:basedOn w:val="Standard"/>
    <w:next w:val="Standard"/>
    <w:link w:val="berschrift3Zchn"/>
    <w:uiPriority w:val="9"/>
    <w:semiHidden/>
    <w:unhideWhenUsed/>
    <w:qFormat/>
    <w:rsid w:val="00012A69"/>
    <w:pPr>
      <w:keepNext/>
      <w:keepLines/>
      <w:spacing w:before="160" w:after="80"/>
      <w:outlineLvl w:val="2"/>
    </w:pPr>
    <w:rPr>
      <w:rFonts w:eastAsiaTheme="majorEastAsia" w:cstheme="majorBidi"/>
      <w:color w:val="365F91" w:themeColor="accent1" w:themeShade="BF"/>
      <w:sz w:val="28"/>
      <w:szCs w:val="28"/>
    </w:rPr>
  </w:style>
  <w:style w:type="paragraph" w:styleId="berschrift4">
    <w:name w:val="heading 4"/>
    <w:basedOn w:val="Standard"/>
    <w:next w:val="Standard"/>
    <w:link w:val="berschrift4Zchn"/>
    <w:uiPriority w:val="9"/>
    <w:semiHidden/>
    <w:unhideWhenUsed/>
    <w:qFormat/>
    <w:rsid w:val="00012A69"/>
    <w:pPr>
      <w:keepNext/>
      <w:keepLines/>
      <w:spacing w:before="80" w:after="40"/>
      <w:outlineLvl w:val="3"/>
    </w:pPr>
    <w:rPr>
      <w:rFonts w:eastAsiaTheme="majorEastAsia" w:cstheme="majorBidi"/>
      <w:i/>
      <w:iCs/>
      <w:color w:val="365F91" w:themeColor="accent1" w:themeShade="BF"/>
    </w:rPr>
  </w:style>
  <w:style w:type="paragraph" w:styleId="berschrift5">
    <w:name w:val="heading 5"/>
    <w:basedOn w:val="Standard"/>
    <w:next w:val="Standard"/>
    <w:link w:val="berschrift5Zchn"/>
    <w:uiPriority w:val="9"/>
    <w:semiHidden/>
    <w:unhideWhenUsed/>
    <w:qFormat/>
    <w:rsid w:val="00012A69"/>
    <w:pPr>
      <w:keepNext/>
      <w:keepLines/>
      <w:spacing w:before="80" w:after="40"/>
      <w:outlineLvl w:val="4"/>
    </w:pPr>
    <w:rPr>
      <w:rFonts w:eastAsiaTheme="majorEastAsia" w:cstheme="majorBidi"/>
      <w:color w:val="365F91" w:themeColor="accent1" w:themeShade="BF"/>
    </w:rPr>
  </w:style>
  <w:style w:type="paragraph" w:styleId="berschrift6">
    <w:name w:val="heading 6"/>
    <w:basedOn w:val="Standard"/>
    <w:next w:val="Standard"/>
    <w:link w:val="berschrift6Zchn"/>
    <w:uiPriority w:val="9"/>
    <w:semiHidden/>
    <w:unhideWhenUsed/>
    <w:qFormat/>
    <w:rsid w:val="00012A69"/>
    <w:pPr>
      <w:keepNext/>
      <w:keepLines/>
      <w:spacing w:before="4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012A69"/>
    <w:pPr>
      <w:keepNext/>
      <w:keepLines/>
      <w:spacing w:before="4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012A69"/>
    <w:pPr>
      <w:keepNext/>
      <w:keepLines/>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012A69"/>
    <w:pPr>
      <w:keepNext/>
      <w:keepLines/>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012A69"/>
    <w:rPr>
      <w:rFonts w:asciiTheme="majorHAnsi" w:eastAsiaTheme="majorEastAsia" w:hAnsiTheme="majorHAnsi" w:cstheme="majorBidi"/>
      <w:color w:val="365F91" w:themeColor="accent1" w:themeShade="BF"/>
      <w:sz w:val="40"/>
      <w:szCs w:val="40"/>
    </w:rPr>
  </w:style>
  <w:style w:type="character" w:customStyle="1" w:styleId="berschrift2Zchn">
    <w:name w:val="Überschrift 2 Zchn"/>
    <w:basedOn w:val="Absatz-Standardschriftart"/>
    <w:link w:val="berschrift2"/>
    <w:uiPriority w:val="9"/>
    <w:semiHidden/>
    <w:rsid w:val="00012A69"/>
    <w:rPr>
      <w:rFonts w:asciiTheme="majorHAnsi" w:eastAsiaTheme="majorEastAsia" w:hAnsiTheme="majorHAnsi" w:cstheme="majorBidi"/>
      <w:color w:val="365F91" w:themeColor="accent1" w:themeShade="BF"/>
      <w:sz w:val="32"/>
      <w:szCs w:val="32"/>
    </w:rPr>
  </w:style>
  <w:style w:type="character" w:customStyle="1" w:styleId="berschrift3Zchn">
    <w:name w:val="Überschrift 3 Zchn"/>
    <w:basedOn w:val="Absatz-Standardschriftart"/>
    <w:link w:val="berschrift3"/>
    <w:uiPriority w:val="9"/>
    <w:semiHidden/>
    <w:rsid w:val="00012A69"/>
    <w:rPr>
      <w:rFonts w:eastAsiaTheme="majorEastAsia" w:cstheme="majorBidi"/>
      <w:color w:val="365F91" w:themeColor="accent1" w:themeShade="BF"/>
      <w:sz w:val="28"/>
      <w:szCs w:val="28"/>
    </w:rPr>
  </w:style>
  <w:style w:type="character" w:customStyle="1" w:styleId="berschrift4Zchn">
    <w:name w:val="Überschrift 4 Zchn"/>
    <w:basedOn w:val="Absatz-Standardschriftart"/>
    <w:link w:val="berschrift4"/>
    <w:uiPriority w:val="9"/>
    <w:semiHidden/>
    <w:rsid w:val="00012A69"/>
    <w:rPr>
      <w:rFonts w:eastAsiaTheme="majorEastAsia" w:cstheme="majorBidi"/>
      <w:i/>
      <w:iCs/>
      <w:color w:val="365F91" w:themeColor="accent1" w:themeShade="BF"/>
    </w:rPr>
  </w:style>
  <w:style w:type="character" w:customStyle="1" w:styleId="berschrift5Zchn">
    <w:name w:val="Überschrift 5 Zchn"/>
    <w:basedOn w:val="Absatz-Standardschriftart"/>
    <w:link w:val="berschrift5"/>
    <w:uiPriority w:val="9"/>
    <w:semiHidden/>
    <w:rsid w:val="00012A69"/>
    <w:rPr>
      <w:rFonts w:eastAsiaTheme="majorEastAsia" w:cstheme="majorBidi"/>
      <w:color w:val="365F91" w:themeColor="accent1" w:themeShade="BF"/>
    </w:rPr>
  </w:style>
  <w:style w:type="character" w:customStyle="1" w:styleId="berschrift6Zchn">
    <w:name w:val="Überschrift 6 Zchn"/>
    <w:basedOn w:val="Absatz-Standardschriftart"/>
    <w:link w:val="berschrift6"/>
    <w:uiPriority w:val="9"/>
    <w:semiHidden/>
    <w:rsid w:val="00012A69"/>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012A69"/>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012A69"/>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012A69"/>
    <w:rPr>
      <w:rFonts w:eastAsiaTheme="majorEastAsia" w:cstheme="majorBidi"/>
      <w:color w:val="272727" w:themeColor="text1" w:themeTint="D8"/>
    </w:rPr>
  </w:style>
  <w:style w:type="paragraph" w:styleId="Titel">
    <w:name w:val="Title"/>
    <w:basedOn w:val="Standard"/>
    <w:next w:val="Standard"/>
    <w:link w:val="TitelZchn"/>
    <w:uiPriority w:val="10"/>
    <w:qFormat/>
    <w:rsid w:val="00012A69"/>
    <w:pPr>
      <w:spacing w:after="80"/>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012A69"/>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012A69"/>
    <w:pPr>
      <w:numPr>
        <w:ilvl w:val="1"/>
      </w:numPr>
      <w:spacing w:after="160"/>
      <w:ind w:left="341" w:hanging="284"/>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012A69"/>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012A69"/>
    <w:pPr>
      <w:spacing w:before="160" w:after="160"/>
      <w:jc w:val="center"/>
    </w:pPr>
    <w:rPr>
      <w:i/>
      <w:iCs/>
      <w:color w:val="404040" w:themeColor="text1" w:themeTint="BF"/>
    </w:rPr>
  </w:style>
  <w:style w:type="character" w:customStyle="1" w:styleId="ZitatZchn">
    <w:name w:val="Zitat Zchn"/>
    <w:basedOn w:val="Absatz-Standardschriftart"/>
    <w:link w:val="Zitat"/>
    <w:uiPriority w:val="29"/>
    <w:rsid w:val="00012A69"/>
    <w:rPr>
      <w:i/>
      <w:iCs/>
      <w:color w:val="404040" w:themeColor="text1" w:themeTint="BF"/>
    </w:rPr>
  </w:style>
  <w:style w:type="paragraph" w:styleId="Listenabsatz">
    <w:name w:val="List Paragraph"/>
    <w:basedOn w:val="Standard"/>
    <w:uiPriority w:val="34"/>
    <w:qFormat/>
    <w:rsid w:val="00012A69"/>
    <w:pPr>
      <w:ind w:left="720"/>
      <w:contextualSpacing/>
    </w:pPr>
  </w:style>
  <w:style w:type="character" w:styleId="IntensiveHervorhebung">
    <w:name w:val="Intense Emphasis"/>
    <w:basedOn w:val="Absatz-Standardschriftart"/>
    <w:uiPriority w:val="21"/>
    <w:qFormat/>
    <w:rsid w:val="00012A69"/>
    <w:rPr>
      <w:i/>
      <w:iCs/>
      <w:color w:val="365F91" w:themeColor="accent1" w:themeShade="BF"/>
    </w:rPr>
  </w:style>
  <w:style w:type="paragraph" w:styleId="IntensivesZitat">
    <w:name w:val="Intense Quote"/>
    <w:basedOn w:val="Standard"/>
    <w:next w:val="Standard"/>
    <w:link w:val="IntensivesZitatZchn"/>
    <w:uiPriority w:val="30"/>
    <w:qFormat/>
    <w:rsid w:val="00012A69"/>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ivesZitatZchn">
    <w:name w:val="Intensives Zitat Zchn"/>
    <w:basedOn w:val="Absatz-Standardschriftart"/>
    <w:link w:val="IntensivesZitat"/>
    <w:uiPriority w:val="30"/>
    <w:rsid w:val="00012A69"/>
    <w:rPr>
      <w:i/>
      <w:iCs/>
      <w:color w:val="365F91" w:themeColor="accent1" w:themeShade="BF"/>
    </w:rPr>
  </w:style>
  <w:style w:type="character" w:styleId="IntensiverVerweis">
    <w:name w:val="Intense Reference"/>
    <w:basedOn w:val="Absatz-Standardschriftart"/>
    <w:uiPriority w:val="32"/>
    <w:qFormat/>
    <w:rsid w:val="00012A69"/>
    <w:rPr>
      <w:b/>
      <w:bCs/>
      <w:smallCaps/>
      <w:color w:val="365F91" w:themeColor="accent1" w:themeShade="BF"/>
      <w:spacing w:val="5"/>
    </w:rPr>
  </w:style>
  <w:style w:type="character" w:styleId="Hyperlink">
    <w:name w:val="Hyperlink"/>
    <w:basedOn w:val="Absatz-Standardschriftart"/>
    <w:uiPriority w:val="99"/>
    <w:unhideWhenUsed/>
    <w:rsid w:val="002B7F7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ceexpert.de"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1730</Words>
  <Characters>10906</Characters>
  <Application>Microsoft Office Word</Application>
  <DocSecurity>0</DocSecurity>
  <Lines>90</Lines>
  <Paragraphs>25</Paragraphs>
  <ScaleCrop>false</ScaleCrop>
  <Company/>
  <LinksUpToDate>false</LinksUpToDate>
  <CharactersWithSpaces>12611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Lorenz</dc:creator>
  <cp:keywords/>
  <dc:description/>
  <cp:lastModifiedBy>Centec Thomas Lorenz</cp:lastModifiedBy>
  <cp:revision>36</cp:revision>
  <dcterms:created xsi:type="dcterms:W3CDTF">2025-03-07T11:00:00Z</dcterms:created>
  <dcterms:modified xsi:type="dcterms:W3CDTF">2025-03-25T15:23:00Z</dcterms:modified>
</cp:coreProperties>
</file>