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6AEF" w14:textId="4229903F" w:rsidR="00D44EA8" w:rsidRPr="00D245F3" w:rsidRDefault="005F5875" w:rsidP="00D245F3">
      <w:pPr>
        <w:jc w:val="center"/>
        <w:rPr>
          <w:b/>
          <w:bCs/>
          <w:sz w:val="32"/>
          <w:szCs w:val="32"/>
        </w:rPr>
      </w:pPr>
      <w:r w:rsidRPr="00D245F3">
        <w:rPr>
          <w:b/>
          <w:bCs/>
          <w:sz w:val="32"/>
          <w:szCs w:val="32"/>
        </w:rPr>
        <w:t>VOLLMACHT</w:t>
      </w:r>
    </w:p>
    <w:p w14:paraId="4F8F9734" w14:textId="52A88952" w:rsidR="005F5875" w:rsidRDefault="005F5875"/>
    <w:p w14:paraId="26A8EA0E" w14:textId="094484E4" w:rsidR="005F5875" w:rsidRDefault="005F5875">
      <w:r>
        <w:t xml:space="preserve">Rechtsanwältin Martina Oehlenberg, </w:t>
      </w:r>
      <w:r w:rsidR="003B69FE">
        <w:rPr>
          <w:rFonts w:ascii="Segoe UI" w:hAnsi="Segoe UI" w:cs="Segoe UI"/>
          <w:color w:val="0B0B0B"/>
          <w:sz w:val="21"/>
          <w:szCs w:val="21"/>
          <w:shd w:val="clear" w:color="auto" w:fill="FFFFFF"/>
        </w:rPr>
        <w:t>Hofmark 15, 84307 Eggenfelden / Gern</w:t>
      </w:r>
      <w:r w:rsidR="003B69FE">
        <w:rPr>
          <w:rFonts w:ascii="Segoe UI" w:hAnsi="Segoe UI" w:cs="Segoe UI"/>
          <w:color w:val="0B0B0B"/>
          <w:sz w:val="21"/>
          <w:szCs w:val="21"/>
          <w:shd w:val="clear" w:color="auto" w:fill="FFFFFF"/>
        </w:rPr>
        <w:t xml:space="preserve"> </w:t>
      </w:r>
      <w:r>
        <w:t xml:space="preserve">wird hiermit </w:t>
      </w:r>
    </w:p>
    <w:p w14:paraId="20983912" w14:textId="0AD22835" w:rsidR="005F5875" w:rsidRDefault="005F5875"/>
    <w:p w14:paraId="3B5D235D" w14:textId="586A4E6E" w:rsidR="005F5875" w:rsidRDefault="00D245F3">
      <w:r>
        <w:t>i</w:t>
      </w:r>
      <w:r w:rsidR="005F5875">
        <w:t>n Sachen</w:t>
      </w:r>
    </w:p>
    <w:p w14:paraId="5184911C" w14:textId="65BFBEA1" w:rsidR="005F5875" w:rsidRDefault="005F5875"/>
    <w:p w14:paraId="08011011" w14:textId="7DFD836B" w:rsidR="005F5875" w:rsidRDefault="005F5875">
      <w:r>
        <w:t>Gegen</w:t>
      </w:r>
    </w:p>
    <w:p w14:paraId="01FAFA3A" w14:textId="01A793CA" w:rsidR="005F5875" w:rsidRDefault="005F5875"/>
    <w:p w14:paraId="14DD5FDD" w14:textId="4BFBF30B" w:rsidR="005F5875" w:rsidRDefault="005F5875">
      <w:r>
        <w:t>Vollmacht erteilt</w:t>
      </w:r>
    </w:p>
    <w:p w14:paraId="1BA7C6D6" w14:textId="0E83D16B" w:rsidR="005F5875" w:rsidRDefault="005F5875"/>
    <w:p w14:paraId="474D3AD1" w14:textId="0E177084" w:rsidR="005F5875" w:rsidRDefault="005F5875" w:rsidP="00D245F3">
      <w:pPr>
        <w:pStyle w:val="Listenabsatz"/>
        <w:numPr>
          <w:ilvl w:val="0"/>
          <w:numId w:val="1"/>
        </w:numPr>
        <w:jc w:val="both"/>
      </w:pPr>
      <w:r>
        <w:t>Zur Prozessführung (u.a. nach §§ 81ff ZPO), einschließlich der Befugnis zur Erhebung und Zurücknahme von Widerklagen.</w:t>
      </w:r>
    </w:p>
    <w:p w14:paraId="34442AFB" w14:textId="1C36A03B" w:rsidR="005F5875" w:rsidRDefault="005F5875" w:rsidP="00D245F3">
      <w:pPr>
        <w:pStyle w:val="Listenabsatz"/>
        <w:numPr>
          <w:ilvl w:val="0"/>
          <w:numId w:val="1"/>
        </w:numPr>
        <w:jc w:val="both"/>
      </w:pPr>
      <w:r>
        <w:t>Zur Antragstellung in Scheidungs- und Scheidungsfolgesachen, zum Abschluss von Vereinbarungen über Scheidungsfolgen sowie zur Stellung von Anträgen auf Erteilung von Renten- und sonstigen Versorgungsauskünften.</w:t>
      </w:r>
    </w:p>
    <w:p w14:paraId="76ADC3C8" w14:textId="3B17FDD6" w:rsidR="005F5875" w:rsidRDefault="005F5875" w:rsidP="00D245F3">
      <w:pPr>
        <w:pStyle w:val="Listenabsatz"/>
        <w:numPr>
          <w:ilvl w:val="0"/>
          <w:numId w:val="1"/>
        </w:numPr>
        <w:jc w:val="both"/>
      </w:pPr>
      <w:r>
        <w:t xml:space="preserve">Zur Vertretung und Verteidigung in Strafsachen und Bußgeldsachen einschließlich der Vorverfahren sowie (für den Fall der Abwesenheit) zur Vertretung nach § 411 II ZPO, mit ausdrücklicher Ermächtigung auch nach §§ 223 I, 234 </w:t>
      </w:r>
      <w:r w:rsidR="00D245F3">
        <w:t xml:space="preserve">StPO </w:t>
      </w:r>
      <w:r>
        <w:t xml:space="preserve">sowie mit </w:t>
      </w:r>
      <w:r w:rsidR="00D245F3">
        <w:t>ausdrücklicher</w:t>
      </w:r>
      <w:r>
        <w:t xml:space="preserve"> Ermächtigung zur </w:t>
      </w:r>
      <w:r w:rsidR="00D245F3">
        <w:t>Empfangnahme</w:t>
      </w:r>
      <w:r>
        <w:t xml:space="preserve"> von Anträgen, Ladungen nach § 145a II </w:t>
      </w:r>
      <w:r w:rsidR="00D245F3">
        <w:t>StPO</w:t>
      </w:r>
      <w:r>
        <w:t xml:space="preserve">, zur Stellung von </w:t>
      </w:r>
      <w:r w:rsidR="00D245F3">
        <w:t>Straf-</w:t>
      </w:r>
      <w:r>
        <w:t xml:space="preserve"> und anderen nach der Strafprozessordnung zulässigen </w:t>
      </w:r>
      <w:r w:rsidR="00D245F3">
        <w:t>Anträgen</w:t>
      </w:r>
      <w:r>
        <w:t xml:space="preserve"> nach dem Gesetz über die </w:t>
      </w:r>
      <w:r w:rsidR="00D245F3">
        <w:t>Entschädigung</w:t>
      </w:r>
      <w:r>
        <w:t xml:space="preserve"> für Strafverfolgungsmaßnahmen, insbesondere auch für das Betragsverfahren,</w:t>
      </w:r>
    </w:p>
    <w:p w14:paraId="0DDA712B" w14:textId="2271CDEA" w:rsidR="005F5875" w:rsidRDefault="005F5875" w:rsidP="00D245F3">
      <w:pPr>
        <w:pStyle w:val="Listenabsatz"/>
        <w:numPr>
          <w:ilvl w:val="0"/>
          <w:numId w:val="1"/>
        </w:numPr>
        <w:jc w:val="both"/>
      </w:pPr>
      <w:r>
        <w:t>Zur Vertretung in sonstigen Verfahren und bei außergerichtlichen Verhandlungen aller Art (insbesondere in Unfallsachen zur Geltendmachung von Ansprüchen gegen die Schädiger, Fahrzeughalter und deren Versicherer),</w:t>
      </w:r>
    </w:p>
    <w:p w14:paraId="4EDBDCFB" w14:textId="13000682" w:rsidR="005F5875" w:rsidRDefault="005F5875" w:rsidP="00D245F3">
      <w:pPr>
        <w:pStyle w:val="Listenabsatz"/>
        <w:numPr>
          <w:ilvl w:val="0"/>
          <w:numId w:val="1"/>
        </w:numPr>
        <w:jc w:val="both"/>
      </w:pPr>
      <w:r>
        <w:t>Zur Begründung und Aufhebung von Vertragsverhältnissen und zur Abgabe von eins</w:t>
      </w:r>
      <w:r w:rsidR="00D245F3">
        <w:t>eit</w:t>
      </w:r>
      <w:r>
        <w:t>igen Willenserklärungen (</w:t>
      </w:r>
      <w:proofErr w:type="spellStart"/>
      <w:r>
        <w:t>z.Bsp</w:t>
      </w:r>
      <w:proofErr w:type="spellEnd"/>
      <w:r>
        <w:t>. Kündigungen),</w:t>
      </w:r>
    </w:p>
    <w:p w14:paraId="2A7813CC" w14:textId="653290C4" w:rsidR="005F5875" w:rsidRDefault="005F5875" w:rsidP="00D245F3">
      <w:pPr>
        <w:pStyle w:val="Listenabsatz"/>
        <w:numPr>
          <w:ilvl w:val="0"/>
          <w:numId w:val="1"/>
        </w:numPr>
        <w:jc w:val="both"/>
      </w:pPr>
      <w:r>
        <w:t xml:space="preserve">Zur Vertretung vor Verwaltungs-, </w:t>
      </w:r>
      <w:r w:rsidR="00D245F3">
        <w:t>Sozial- und Finanzbehörden und -gerichten,</w:t>
      </w:r>
    </w:p>
    <w:p w14:paraId="5FE8A66A" w14:textId="1C352FFF" w:rsidR="00D245F3" w:rsidRDefault="00D245F3" w:rsidP="00D245F3">
      <w:pPr>
        <w:pStyle w:val="Listenabsatz"/>
        <w:numPr>
          <w:ilvl w:val="0"/>
          <w:numId w:val="1"/>
        </w:numPr>
        <w:jc w:val="both"/>
      </w:pPr>
      <w:r>
        <w:t>Zur Vertretung vor den Arbeitsgerichten,</w:t>
      </w:r>
    </w:p>
    <w:p w14:paraId="3F7F1730" w14:textId="73A602D9" w:rsidR="00D245F3" w:rsidRDefault="00D245F3" w:rsidP="00D245F3">
      <w:pPr>
        <w:pStyle w:val="Listenabsatz"/>
        <w:numPr>
          <w:ilvl w:val="0"/>
          <w:numId w:val="1"/>
        </w:numPr>
        <w:jc w:val="both"/>
      </w:pPr>
      <w:r>
        <w:t>Zur Vornahme folgender Aufgaben:</w:t>
      </w:r>
    </w:p>
    <w:p w14:paraId="00A46188" w14:textId="67AF5D54" w:rsidR="00D245F3" w:rsidRDefault="00D245F3" w:rsidP="00D245F3">
      <w:pPr>
        <w:jc w:val="both"/>
      </w:pPr>
      <w:r>
        <w:t>Die Vollmacht umfasst insbesondere die Befugnis, Zustellungen z</w:t>
      </w:r>
      <w:r w:rsidR="007D283E">
        <w:t>u</w:t>
      </w:r>
      <w:r>
        <w:t xml:space="preserve"> bewirken und entgegenzunehmen. Zudem darf die Vollmacht ganz oder teilweise auf andere übertragen (Untervollmacht) werden. Die Vollmacht umfasst auch das Befugnis Rechtsmittel einzulegen, zurückzunehmen oder auf sie zu verzichten, den Rechtsstreit oder außergerichtliche Verhandlungen durch Vergleich, Verzicht oder Anerkenntnis zu erledigen, Geld, Wertsachen oder Urkunden, insbesondere auch den Streitgegenstand und die von dem Ge</w:t>
      </w:r>
      <w:r w:rsidR="00CD587F">
        <w:t>gner</w:t>
      </w:r>
      <w:r>
        <w:t>, von der Justizkasse oder sonstigen Stellen zu erstattenden Beträge entgegenzunehmen.</w:t>
      </w:r>
    </w:p>
    <w:p w14:paraId="27641472" w14:textId="4571344D" w:rsidR="00D245F3" w:rsidRDefault="00D245F3" w:rsidP="00D245F3">
      <w:pPr>
        <w:jc w:val="both"/>
      </w:pPr>
    </w:p>
    <w:p w14:paraId="22F0547A" w14:textId="09C3BA94" w:rsidR="00D245F3" w:rsidRDefault="00D245F3" w:rsidP="00D245F3">
      <w:pPr>
        <w:jc w:val="both"/>
      </w:pPr>
      <w:r>
        <w:t>---------------------------------------------                                   ---------------------------------------------------------</w:t>
      </w:r>
    </w:p>
    <w:p w14:paraId="52C70D7A" w14:textId="2C1E4623" w:rsidR="00D245F3" w:rsidRDefault="00D245F3" w:rsidP="00D245F3">
      <w:pPr>
        <w:jc w:val="both"/>
      </w:pPr>
      <w:r>
        <w:t xml:space="preserve">Ort, Datum </w:t>
      </w:r>
      <w:r>
        <w:tab/>
      </w:r>
      <w:r>
        <w:tab/>
      </w:r>
      <w:r>
        <w:tab/>
      </w:r>
      <w:r>
        <w:tab/>
      </w:r>
      <w:r>
        <w:tab/>
      </w:r>
      <w:r>
        <w:tab/>
        <w:t>Unterschrift</w:t>
      </w:r>
    </w:p>
    <w:sectPr w:rsidR="00D245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B7F3F"/>
    <w:multiLevelType w:val="hybridMultilevel"/>
    <w:tmpl w:val="5A3C11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46118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75"/>
    <w:rsid w:val="003B69FE"/>
    <w:rsid w:val="005F5875"/>
    <w:rsid w:val="007D283E"/>
    <w:rsid w:val="00CD587F"/>
    <w:rsid w:val="00D245F3"/>
    <w:rsid w:val="00D44E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6052"/>
  <w15:chartTrackingRefBased/>
  <w15:docId w15:val="{4ACDE64F-8D4D-40AB-8F53-44E1E0DD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F5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Kanzlei Oehlenberg</dc:creator>
  <cp:keywords/>
  <dc:description/>
  <cp:lastModifiedBy>Tobias Hanig</cp:lastModifiedBy>
  <cp:revision>2</cp:revision>
  <cp:lastPrinted>2022-10-04T10:49:00Z</cp:lastPrinted>
  <dcterms:created xsi:type="dcterms:W3CDTF">2023-06-16T05:56:00Z</dcterms:created>
  <dcterms:modified xsi:type="dcterms:W3CDTF">2023-06-16T05:56:00Z</dcterms:modified>
</cp:coreProperties>
</file>