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08A10">
      <w:pPr>
        <w:pStyle w:val="3"/>
        <w:keepNext w:val="0"/>
        <w:keepLines w:val="0"/>
        <w:widowControl/>
        <w:suppressLineNumbers w:val="0"/>
        <w:ind w:firstLine="3373" w:firstLineChars="1400"/>
      </w:pPr>
      <w:r>
        <w:rPr>
          <w:rStyle w:val="6"/>
        </w:rPr>
        <w:t>Terms of Use</w:t>
      </w:r>
    </w:p>
    <w:p w14:paraId="5749838C">
      <w:pPr>
        <w:pStyle w:val="3"/>
        <w:keepNext w:val="0"/>
        <w:keepLines w:val="0"/>
        <w:widowControl/>
        <w:suppressLineNumbers w:val="0"/>
      </w:pPr>
      <w:r>
        <w:t xml:space="preserve">Effective Date: </w:t>
      </w:r>
      <w:r>
        <w:rPr>
          <w:rStyle w:val="6"/>
        </w:rPr>
        <w:t>December 16, 2024</w:t>
      </w:r>
    </w:p>
    <w:p w14:paraId="4135AC4D">
      <w:pPr>
        <w:pStyle w:val="3"/>
        <w:keepNext w:val="0"/>
        <w:keepLines w:val="0"/>
        <w:widowControl/>
        <w:suppressLineNumbers w:val="0"/>
      </w:pPr>
      <w:r>
        <w:t xml:space="preserve">These Terms of Use govern your use of </w:t>
      </w:r>
      <w:r>
        <w:rPr>
          <w:rFonts w:hint="eastAsia"/>
          <w:lang w:val="en-US" w:eastAsia="zh-CN"/>
        </w:rPr>
        <w:t>Grow with us</w:t>
      </w:r>
      <w:r>
        <w:t xml:space="preserve"> (referred to as “the Site” or “we,” “our,” or “us”). By accessing or using our Site, you agree to comply with and be bound by these Terms of Use. If you do not agree to these terms, please do not use our Site.</w:t>
      </w:r>
    </w:p>
    <w:p w14:paraId="4A8A984C">
      <w:pPr>
        <w:pStyle w:val="2"/>
        <w:keepNext w:val="0"/>
        <w:keepLines w:val="0"/>
        <w:widowControl/>
        <w:suppressLineNumbers w:val="0"/>
      </w:pPr>
      <w:r>
        <w:t xml:space="preserve">1. </w:t>
      </w:r>
      <w:r>
        <w:rPr>
          <w:rStyle w:val="6"/>
          <w:b/>
        </w:rPr>
        <w:t>Acceptance of Terms</w:t>
      </w:r>
    </w:p>
    <w:p w14:paraId="55A0881F">
      <w:pPr>
        <w:pStyle w:val="3"/>
        <w:keepNext w:val="0"/>
        <w:keepLines w:val="0"/>
        <w:widowControl/>
        <w:suppressLineNumbers w:val="0"/>
      </w:pPr>
      <w:r>
        <w:t>By using the Site, you accept these Terms of Use, as well as any other applicable policies or guidelines. We may update these terms from time to time, and any changes will be posted on this page. Your continued use of the Site following any changes indicates your acceptance of the updated Terms.</w:t>
      </w:r>
    </w:p>
    <w:p w14:paraId="21C2524F">
      <w:pPr>
        <w:pStyle w:val="2"/>
        <w:keepNext w:val="0"/>
        <w:keepLines w:val="0"/>
        <w:widowControl/>
        <w:suppressLineNumbers w:val="0"/>
      </w:pPr>
      <w:r>
        <w:t xml:space="preserve">2. </w:t>
      </w:r>
      <w:r>
        <w:rPr>
          <w:rStyle w:val="6"/>
          <w:b/>
        </w:rPr>
        <w:t>Eligibility</w:t>
      </w:r>
    </w:p>
    <w:p w14:paraId="0F400B91">
      <w:pPr>
        <w:pStyle w:val="3"/>
        <w:keepNext w:val="0"/>
        <w:keepLines w:val="0"/>
        <w:widowControl/>
        <w:suppressLineNumbers w:val="0"/>
      </w:pPr>
      <w:r>
        <w:t>You must be at least</w:t>
      </w:r>
      <w:r>
        <w:rPr>
          <w:rFonts w:hint="eastAsia"/>
          <w:lang w:val="en-US" w:eastAsia="zh-CN"/>
        </w:rPr>
        <w:t xml:space="preserve"> 18</w:t>
      </w:r>
      <w:r>
        <w:t xml:space="preserve"> years old to use our Site. By using the Site, you represent and warrant that you are at least [Insert Minimum Age] years old.</w:t>
      </w:r>
    </w:p>
    <w:p w14:paraId="5BC67576">
      <w:pPr>
        <w:pStyle w:val="2"/>
        <w:keepNext w:val="0"/>
        <w:keepLines w:val="0"/>
        <w:widowControl/>
        <w:suppressLineNumbers w:val="0"/>
      </w:pPr>
      <w:r>
        <w:t xml:space="preserve">3. </w:t>
      </w:r>
      <w:r>
        <w:rPr>
          <w:rStyle w:val="6"/>
          <w:b/>
        </w:rPr>
        <w:t>Use of the Site</w:t>
      </w:r>
    </w:p>
    <w:p w14:paraId="13AECD27">
      <w:pPr>
        <w:pStyle w:val="3"/>
        <w:keepNext w:val="0"/>
        <w:keepLines w:val="0"/>
        <w:widowControl/>
        <w:suppressLineNumbers w:val="0"/>
      </w:pPr>
      <w:r>
        <w:t>You agree to use the Site for lawful purposes and in accordance with these Terms of Use. You may not:</w:t>
      </w:r>
    </w:p>
    <w:p w14:paraId="365746EC">
      <w:pPr>
        <w:keepNext w:val="0"/>
        <w:keepLines w:val="0"/>
        <w:widowControl/>
        <w:numPr>
          <w:ilvl w:val="0"/>
          <w:numId w:val="1"/>
        </w:numPr>
        <w:suppressLineNumbers w:val="0"/>
        <w:spacing w:before="0" w:beforeAutospacing="1" w:after="0" w:afterAutospacing="1"/>
        <w:ind w:left="720" w:hanging="360"/>
      </w:pPr>
      <w:r>
        <w:t>Violate any laws, regulations, or third-party rights.</w:t>
      </w:r>
    </w:p>
    <w:p w14:paraId="0BB48637">
      <w:pPr>
        <w:keepNext w:val="0"/>
        <w:keepLines w:val="0"/>
        <w:widowControl/>
        <w:numPr>
          <w:ilvl w:val="0"/>
          <w:numId w:val="1"/>
        </w:numPr>
        <w:suppressLineNumbers w:val="0"/>
        <w:spacing w:before="0" w:beforeAutospacing="1" w:after="0" w:afterAutospacing="1"/>
        <w:ind w:left="720" w:hanging="360"/>
      </w:pPr>
      <w:r>
        <w:t>Engage in any activity that disrupts or interferes with the operation of the Site.</w:t>
      </w:r>
    </w:p>
    <w:p w14:paraId="24ECABFA">
      <w:pPr>
        <w:keepNext w:val="0"/>
        <w:keepLines w:val="0"/>
        <w:widowControl/>
        <w:numPr>
          <w:ilvl w:val="0"/>
          <w:numId w:val="1"/>
        </w:numPr>
        <w:suppressLineNumbers w:val="0"/>
        <w:spacing w:before="0" w:beforeAutospacing="1" w:after="0" w:afterAutospacing="1"/>
        <w:ind w:left="720" w:hanging="360"/>
      </w:pPr>
      <w:r>
        <w:t>Use the Site for any unauthorized commercial purposes.</w:t>
      </w:r>
    </w:p>
    <w:p w14:paraId="08EF909F">
      <w:pPr>
        <w:pStyle w:val="2"/>
        <w:keepNext w:val="0"/>
        <w:keepLines w:val="0"/>
        <w:widowControl/>
        <w:suppressLineNumbers w:val="0"/>
      </w:pPr>
      <w:r>
        <w:t xml:space="preserve">4. </w:t>
      </w:r>
      <w:r>
        <w:rPr>
          <w:rStyle w:val="6"/>
          <w:b/>
        </w:rPr>
        <w:t>Account Registration</w:t>
      </w:r>
    </w:p>
    <w:p w14:paraId="4B124F48">
      <w:pPr>
        <w:pStyle w:val="3"/>
        <w:keepNext w:val="0"/>
        <w:keepLines w:val="0"/>
        <w:widowControl/>
        <w:suppressLineNumbers w:val="0"/>
      </w:pPr>
      <w:r>
        <w:t>To access certain features of the Site, you may need to create an account. You agree to provide accurate and complete information during the registration process and to update your information as necessary. You are responsible for maintaining the confidentiality of your account and password and for all activities under your account.</w:t>
      </w:r>
    </w:p>
    <w:p w14:paraId="35E59865">
      <w:pPr>
        <w:pStyle w:val="2"/>
        <w:keepNext w:val="0"/>
        <w:keepLines w:val="0"/>
        <w:widowControl/>
        <w:suppressLineNumbers w:val="0"/>
      </w:pPr>
      <w:r>
        <w:t xml:space="preserve">5. </w:t>
      </w:r>
      <w:r>
        <w:rPr>
          <w:rStyle w:val="6"/>
          <w:b/>
        </w:rPr>
        <w:t>Intellectual Property</w:t>
      </w:r>
    </w:p>
    <w:p w14:paraId="1057C292">
      <w:pPr>
        <w:pStyle w:val="3"/>
        <w:keepNext w:val="0"/>
        <w:keepLines w:val="0"/>
        <w:widowControl/>
        <w:suppressLineNumbers w:val="0"/>
      </w:pPr>
      <w:r>
        <w:t>All content on the Site, including text, images, graphics, logos, and software, is owned by or licensed to us and is protected by intellectual property laws. You may not reproduce, distribute, modify, or create derivative works based on any content without our prior written consent.</w:t>
      </w:r>
    </w:p>
    <w:p w14:paraId="3AE12443">
      <w:pPr>
        <w:pStyle w:val="2"/>
        <w:keepNext w:val="0"/>
        <w:keepLines w:val="0"/>
        <w:widowControl/>
        <w:suppressLineNumbers w:val="0"/>
      </w:pPr>
      <w:r>
        <w:t xml:space="preserve">6. </w:t>
      </w:r>
      <w:r>
        <w:rPr>
          <w:rStyle w:val="6"/>
          <w:b/>
        </w:rPr>
        <w:t>Privacy</w:t>
      </w:r>
    </w:p>
    <w:p w14:paraId="243C7CEC">
      <w:pPr>
        <w:pStyle w:val="3"/>
        <w:keepNext w:val="0"/>
        <w:keepLines w:val="0"/>
        <w:widowControl/>
        <w:suppressLineNumbers w:val="0"/>
      </w:pPr>
      <w:r>
        <w:t>Your use of the Site is also governed by our Privacy Policy, which explains how we collect, use, and protect your personal information.</w:t>
      </w:r>
    </w:p>
    <w:p w14:paraId="0F4749C8">
      <w:pPr>
        <w:pStyle w:val="2"/>
        <w:keepNext w:val="0"/>
        <w:keepLines w:val="0"/>
        <w:widowControl/>
        <w:suppressLineNumbers w:val="0"/>
      </w:pPr>
      <w:r>
        <w:t xml:space="preserve">7. </w:t>
      </w:r>
      <w:r>
        <w:rPr>
          <w:rStyle w:val="6"/>
          <w:b/>
        </w:rPr>
        <w:t>Limitation of Liability</w:t>
      </w:r>
    </w:p>
    <w:p w14:paraId="18482970">
      <w:pPr>
        <w:pStyle w:val="3"/>
        <w:keepNext w:val="0"/>
        <w:keepLines w:val="0"/>
        <w:widowControl/>
        <w:suppressLineNumbers w:val="0"/>
      </w:pPr>
      <w:r>
        <w:t>To the fullest extent permitted by law, we shall not be liable for any damages arising from your use of the Site, including but not limited to, indirect, incidental, or consequential damages. We make no guarantees about the accuracy or completeness of the content on the Site.</w:t>
      </w:r>
    </w:p>
    <w:p w14:paraId="7050E043">
      <w:pPr>
        <w:pStyle w:val="2"/>
        <w:keepNext w:val="0"/>
        <w:keepLines w:val="0"/>
        <w:widowControl/>
        <w:suppressLineNumbers w:val="0"/>
      </w:pPr>
      <w:r>
        <w:t xml:space="preserve">8. </w:t>
      </w:r>
      <w:r>
        <w:rPr>
          <w:rStyle w:val="6"/>
          <w:b/>
        </w:rPr>
        <w:t>Termination</w:t>
      </w:r>
    </w:p>
    <w:p w14:paraId="77E6EE6E">
      <w:pPr>
        <w:pStyle w:val="3"/>
        <w:keepNext w:val="0"/>
        <w:keepLines w:val="0"/>
        <w:widowControl/>
        <w:suppressLineNumbers w:val="0"/>
      </w:pPr>
      <w:r>
        <w:t>We reserve the right to suspend or terminate your access to the Site at our discretion, without notice, for any reason, including violation of these Terms of Use.</w:t>
      </w:r>
    </w:p>
    <w:p w14:paraId="25A74F43">
      <w:pPr>
        <w:pStyle w:val="2"/>
        <w:keepNext w:val="0"/>
        <w:keepLines w:val="0"/>
        <w:widowControl/>
        <w:suppressLineNumbers w:val="0"/>
      </w:pPr>
      <w:r>
        <w:t xml:space="preserve">9. </w:t>
      </w:r>
      <w:r>
        <w:rPr>
          <w:rStyle w:val="6"/>
          <w:b/>
        </w:rPr>
        <w:t>Indemnification</w:t>
      </w:r>
    </w:p>
    <w:p w14:paraId="2128690D">
      <w:pPr>
        <w:pStyle w:val="3"/>
        <w:keepNext w:val="0"/>
        <w:keepLines w:val="0"/>
        <w:widowControl/>
        <w:suppressLineNumbers w:val="0"/>
      </w:pPr>
      <w:r>
        <w:t xml:space="preserve">You agree to indemnify and hold harmless </w:t>
      </w:r>
      <w:r>
        <w:rPr>
          <w:rFonts w:hint="eastAsia"/>
          <w:lang w:val="en-US" w:eastAsia="zh-CN"/>
        </w:rPr>
        <w:t>Grow with us</w:t>
      </w:r>
      <w:r>
        <w:t>, its affiliates, and their respective employees, agents, and licensors from any claims, damages, or losses arising from your use of the Site or your violation of these Terms of Use.</w:t>
      </w:r>
    </w:p>
    <w:p w14:paraId="135AD3A5">
      <w:pPr>
        <w:pStyle w:val="2"/>
        <w:keepNext w:val="0"/>
        <w:keepLines w:val="0"/>
        <w:widowControl/>
        <w:suppressLineNumbers w:val="0"/>
      </w:pPr>
      <w:r>
        <w:t xml:space="preserve">10. </w:t>
      </w:r>
      <w:r>
        <w:rPr>
          <w:rStyle w:val="6"/>
          <w:b/>
        </w:rPr>
        <w:t>Governing Law</w:t>
      </w:r>
    </w:p>
    <w:p w14:paraId="3488E4F9">
      <w:pPr>
        <w:pStyle w:val="3"/>
        <w:keepNext w:val="0"/>
        <w:keepLines w:val="0"/>
        <w:widowControl/>
        <w:suppressLineNumbers w:val="0"/>
      </w:pPr>
      <w:r>
        <w:t>These Terms of Use are governed by and construed in accordance with the laws of [Insert Jurisdiction], without regard to its conflict of law principles. Any disputes arising under these Terms shall be resolved in the competent courts of [Insert Jurisdiction].</w:t>
      </w:r>
    </w:p>
    <w:p w14:paraId="352174B0">
      <w:pPr>
        <w:pStyle w:val="2"/>
        <w:keepNext w:val="0"/>
        <w:keepLines w:val="0"/>
        <w:widowControl/>
        <w:suppressLineNumbers w:val="0"/>
      </w:pPr>
      <w:r>
        <w:t xml:space="preserve">11. </w:t>
      </w:r>
      <w:r>
        <w:rPr>
          <w:rStyle w:val="6"/>
          <w:b/>
        </w:rPr>
        <w:t>Changes to Terms</w:t>
      </w:r>
    </w:p>
    <w:p w14:paraId="6E15640B">
      <w:pPr>
        <w:pStyle w:val="3"/>
        <w:keepNext w:val="0"/>
        <w:keepLines w:val="0"/>
        <w:widowControl/>
        <w:suppressLineNumbers w:val="0"/>
      </w:pPr>
      <w:r>
        <w:t>We may revise these Terms of Use at any time. When we do, we will update the "Effective Date" at the top of this page. Please review these Terms regularly for updates. Your continued use of the Site after changes have been posted constitutes your acceptance of the new terms.</w:t>
      </w:r>
    </w:p>
    <w:p w14:paraId="1266F501">
      <w:pPr>
        <w:pStyle w:val="2"/>
        <w:keepNext w:val="0"/>
        <w:keepLines w:val="0"/>
        <w:widowControl/>
        <w:suppressLineNumbers w:val="0"/>
      </w:pPr>
      <w:r>
        <w:t xml:space="preserve">12. </w:t>
      </w:r>
      <w:r>
        <w:rPr>
          <w:rStyle w:val="6"/>
          <w:b/>
        </w:rPr>
        <w:t>Contact Us</w:t>
      </w:r>
    </w:p>
    <w:p w14:paraId="24DC0F86">
      <w:pPr>
        <w:pStyle w:val="3"/>
        <w:keepNext w:val="0"/>
        <w:keepLines w:val="0"/>
        <w:widowControl/>
        <w:suppressLineNumbers w:val="0"/>
      </w:pPr>
      <w:r>
        <w:t>If you have any questions or concerns about these Terms of Use, please contact us at:</w:t>
      </w:r>
    </w:p>
    <w:p w14:paraId="715120F6">
      <w:pPr>
        <w:keepNext w:val="0"/>
        <w:keepLines w:val="0"/>
        <w:widowControl/>
        <w:numPr>
          <w:ilvl w:val="0"/>
          <w:numId w:val="2"/>
        </w:numPr>
        <w:suppressLineNumbers w:val="0"/>
        <w:spacing w:before="0" w:beforeAutospacing="1" w:after="0" w:afterAutospacing="1"/>
        <w:ind w:left="720" w:hanging="360"/>
        <w:rPr>
          <w:rFonts w:hint="default"/>
        </w:rPr>
      </w:pPr>
      <w:r>
        <w:t xml:space="preserve">Email:  </w:t>
      </w:r>
      <w:r>
        <w:rPr>
          <w:rStyle w:val="6"/>
          <w:rFonts w:hint="default"/>
        </w:rPr>
        <w:fldChar w:fldCharType="begin"/>
      </w:r>
      <w:r>
        <w:rPr>
          <w:rStyle w:val="6"/>
          <w:rFonts w:hint="default"/>
        </w:rPr>
        <w:instrText xml:space="preserve"> HYPERLINK "mailto:growwithus.0811@gmail.com" </w:instrText>
      </w:r>
      <w:r>
        <w:rPr>
          <w:rStyle w:val="6"/>
          <w:rFonts w:hint="default"/>
        </w:rPr>
        <w:fldChar w:fldCharType="separate"/>
      </w:r>
      <w:r>
        <w:rPr>
          <w:rStyle w:val="7"/>
          <w:rFonts w:hint="default"/>
          <w:b/>
        </w:rPr>
        <w:t>hr.mm.community@gmail.com</w:t>
      </w:r>
      <w:r>
        <w:rPr>
          <w:rStyle w:val="7"/>
          <w:rFonts w:hint="default"/>
          <w:b/>
        </w:rPr>
        <w:br w:type="textWrapping"/>
      </w:r>
      <w:r>
        <w:t>Address:</w:t>
      </w:r>
      <w:r>
        <w:rPr>
          <w:rFonts w:hint="eastAsia"/>
          <w:lang w:val="en-US" w:eastAsia="zh-CN"/>
        </w:rPr>
        <w:t xml:space="preserve"> </w:t>
      </w:r>
      <w:r>
        <w:rPr>
          <w:rFonts w:hint="default"/>
        </w:rPr>
        <w:t>Edvard Storms gate 2</w:t>
      </w:r>
      <w:r>
        <w:rPr>
          <w:rFonts w:hint="eastAsia"/>
          <w:lang w:val="en-US" w:eastAsia="zh-CN"/>
        </w:rPr>
        <w:t xml:space="preserve"> </w:t>
      </w:r>
      <w:r>
        <w:rPr>
          <w:rFonts w:hint="default"/>
        </w:rPr>
        <w:t>0166 Oslo</w:t>
      </w:r>
      <w:r>
        <w:rPr>
          <w:rFonts w:hint="eastAsia"/>
          <w:lang w:val="en-US" w:eastAsia="zh-CN"/>
        </w:rPr>
        <w:t>, Norway</w:t>
      </w:r>
    </w:p>
    <w:p w14:paraId="493BC5CF">
      <w:pPr>
        <w:keepNext w:val="0"/>
        <w:keepLines w:val="0"/>
        <w:widowControl/>
        <w:numPr>
          <w:numId w:val="0"/>
        </w:numPr>
        <w:suppressLineNumbers w:val="0"/>
        <w:spacing w:before="0" w:beforeAutospacing="1" w:after="0" w:afterAutospacing="1"/>
        <w:ind w:left="360" w:leftChars="0"/>
      </w:pPr>
      <w:bookmarkStart w:id="0" w:name="_GoBack"/>
      <w:bookmarkEnd w:id="0"/>
      <w:r>
        <w:rPr>
          <w:rStyle w:val="7"/>
          <w:rFonts w:hint="default"/>
          <w:b/>
        </w:rPr>
        <w:br w:type="textWrapping"/>
      </w:r>
      <w:r>
        <w:rPr>
          <w:rStyle w:val="6"/>
          <w:rFonts w:hint="default"/>
        </w:rPr>
        <w:fldChar w:fldCharType="end"/>
      </w:r>
      <w:r>
        <w:rPr>
          <w:rStyle w:val="6"/>
          <w:rFonts w:hint="default"/>
        </w:rPr>
        <w:br w:type="textWrapping"/>
      </w:r>
      <w:r>
        <w:rPr>
          <w:rStyle w:val="6"/>
          <w:rFonts w:hint="default"/>
        </w:rPr>
        <w:br w:type="textWrapping"/>
      </w:r>
    </w:p>
    <w:p w14:paraId="39F003CC"/>
    <w:p w14:paraId="76D0D7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C6CFD"/>
    <w:multiLevelType w:val="multilevel"/>
    <w:tmpl w:val="5A3C6C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6EB147E0"/>
    <w:multiLevelType w:val="multilevel"/>
    <w:tmpl w:val="6EB147E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6681E"/>
    <w:rsid w:val="22766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2025-04-20T12:40:00Z</dcterms:created>
  <dc:creator>nicks</dc:creator>
  <cp:lastModifiedBy>nicks</cp:lastModifiedBy>
  <dcterms:modified xsi:type="dcterms:W3CDTF">2025-04-20T12:43:24Z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A3A0DE813FD146EF9CB6A142074B4E1D_11</vt:lpwstr>
  </property>
  <property fmtid="{D5CDD505-2E9C-101B-9397-08002B2CF9AE}" pid="4" name="KSOTemplateDocerSaveRecord">
    <vt:lpwstr>eyJoZGlkIjoiYTBiZmJiYzg3YTgzMTY5OGEwNWMwYWEzNzQwY2E3NDcifQ==</vt:lpwstr>
  </property>
</Properties>
</file>