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DAB" w:rsidRDefault="003D5DAB"/>
    <w:p w:rsidR="00190A8F" w:rsidRDefault="00190A8F">
      <w:r>
        <w:t xml:space="preserve">Name des </w:t>
      </w:r>
      <w:r w:rsidR="00D01E6C">
        <w:t>Kindes</w:t>
      </w:r>
      <w:r>
        <w:tab/>
      </w:r>
      <w:r>
        <w:tab/>
      </w:r>
      <w:r>
        <w:tab/>
        <w:t>______________________________________________</w:t>
      </w:r>
    </w:p>
    <w:p w:rsidR="00190A8F" w:rsidRDefault="00190A8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283210</wp:posOffset>
                </wp:positionV>
                <wp:extent cx="209550" cy="19050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8A4419" id="Rechteck 1" o:spid="_x0000_s1026" style="position:absolute;margin-left:184.9pt;margin-top:22.3pt;width:16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" fillcolor="white [3201]" strokecolor="black [3213]" strokeweight="1pt"/>
            </w:pict>
          </mc:Fallback>
        </mc:AlternateContent>
      </w:r>
    </w:p>
    <w:p w:rsidR="00190A8F" w:rsidRDefault="00190A8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14D408" wp14:editId="5D173768">
                <wp:simplePos x="0" y="0"/>
                <wp:positionH relativeFrom="column">
                  <wp:posOffset>4152900</wp:posOffset>
                </wp:positionH>
                <wp:positionV relativeFrom="paragraph">
                  <wp:posOffset>8890</wp:posOffset>
                </wp:positionV>
                <wp:extent cx="209550" cy="19050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51851F" id="Rechteck 4" o:spid="_x0000_s1026" style="position:absolute;margin-left:327pt;margin-top:.7pt;width:16.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" fillcolor="window" strokecolor="windowText" strokeweight="1pt"/>
            </w:pict>
          </mc:Fallback>
        </mc:AlternateContent>
      </w:r>
      <w:r w:rsidR="00D01E6C">
        <w:t>Interesse</w:t>
      </w:r>
      <w:r>
        <w:tab/>
      </w:r>
      <w:r>
        <w:tab/>
      </w:r>
      <w:r>
        <w:tab/>
      </w:r>
      <w:r>
        <w:tab/>
      </w:r>
      <w:r>
        <w:tab/>
      </w:r>
      <w:r w:rsidR="00D01E6C">
        <w:t>ja</w:t>
      </w:r>
      <w:r>
        <w:tab/>
      </w:r>
      <w:r>
        <w:tab/>
      </w:r>
      <w:r>
        <w:tab/>
      </w:r>
      <w:r>
        <w:tab/>
      </w:r>
      <w:r w:rsidR="00D01E6C">
        <w:t>nein</w:t>
      </w:r>
    </w:p>
    <w:p w:rsidR="00D01E6C" w:rsidRDefault="00D01E6C"/>
    <w:p w:rsidR="00D01E6C" w:rsidRDefault="00D01E6C">
      <w:r>
        <w:t>Ein Wechsel in den Waldkindergarten ist ab ca. 4 Jahren möglich.</w:t>
      </w:r>
    </w:p>
    <w:p w:rsidR="00D01E6C" w:rsidRDefault="00D01E6C"/>
    <w:p w:rsidR="00D01E6C" w:rsidRDefault="00D01E6C"/>
    <w:p w:rsidR="00D01E6C" w:rsidRDefault="00D01E6C">
      <w:bookmarkStart w:id="0" w:name="_GoBack"/>
      <w:bookmarkEnd w:id="0"/>
    </w:p>
    <w:sectPr w:rsidR="00D01E6C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A8F" w:rsidRDefault="00190A8F" w:rsidP="00190A8F">
      <w:pPr>
        <w:spacing w:after="0" w:line="240" w:lineRule="auto"/>
      </w:pPr>
      <w:r>
        <w:separator/>
      </w:r>
    </w:p>
  </w:endnote>
  <w:endnote w:type="continuationSeparator" w:id="0">
    <w:p w:rsidR="00190A8F" w:rsidRDefault="00190A8F" w:rsidP="0019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A8F" w:rsidRDefault="00190A8F" w:rsidP="00190A8F">
      <w:pPr>
        <w:spacing w:after="0" w:line="240" w:lineRule="auto"/>
      </w:pPr>
      <w:r>
        <w:separator/>
      </w:r>
    </w:p>
  </w:footnote>
  <w:footnote w:type="continuationSeparator" w:id="0">
    <w:p w:rsidR="00190A8F" w:rsidRDefault="00190A8F" w:rsidP="00190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A8F" w:rsidRPr="00190A8F" w:rsidRDefault="001F3DD4" w:rsidP="00190A8F">
    <w:pPr>
      <w:rPr>
        <w:rFonts w:ascii="Arial" w:eastAsia="Calibri" w:hAnsi="Arial" w:cs="Times New Roman"/>
      </w:rPr>
    </w:pPr>
    <w:r>
      <w:rPr>
        <w:rFonts w:ascii="Candara" w:eastAsia="Calibri" w:hAnsi="Candara" w:cs="Times New Roman"/>
        <w:noProof/>
        <w:sz w:val="14"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3681730</wp:posOffset>
          </wp:positionH>
          <wp:positionV relativeFrom="paragraph">
            <wp:posOffset>-316230</wp:posOffset>
          </wp:positionV>
          <wp:extent cx="1737360" cy="146685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astanie-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60" cy="1466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0A8F" w:rsidRPr="00190A8F" w:rsidRDefault="00190A8F" w:rsidP="00190A8F">
    <w:pPr>
      <w:spacing w:after="0" w:line="240" w:lineRule="auto"/>
      <w:rPr>
        <w:rFonts w:ascii="Candara" w:eastAsia="Calibri" w:hAnsi="Candara" w:cs="Times New Roman"/>
        <w:sz w:val="14"/>
      </w:rPr>
    </w:pPr>
    <w:r w:rsidRPr="00190A8F">
      <w:rPr>
        <w:rFonts w:ascii="Arial" w:eastAsia="Calibri" w:hAnsi="Arial" w:cs="Times New Roman"/>
        <w:noProof/>
        <w:lang w:eastAsia="de-DE"/>
      </w:rPr>
      <w:drawing>
        <wp:inline distT="0" distB="0" distL="0" distR="0" wp14:anchorId="7F4529F5" wp14:editId="1B679DB5">
          <wp:extent cx="2901950" cy="67056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90A8F">
      <w:rPr>
        <w:rFonts w:ascii="Candara" w:eastAsia="Calibri" w:hAnsi="Candara" w:cs="Times New Roman"/>
        <w:sz w:val="14"/>
      </w:rPr>
      <w:tab/>
    </w:r>
    <w:r w:rsidRPr="00190A8F">
      <w:rPr>
        <w:rFonts w:ascii="Candara" w:eastAsia="Calibri" w:hAnsi="Candara" w:cs="Times New Roman"/>
        <w:sz w:val="14"/>
      </w:rPr>
      <w:tab/>
    </w:r>
    <w:r w:rsidRPr="00190A8F">
      <w:rPr>
        <w:rFonts w:ascii="Candara" w:eastAsia="Calibri" w:hAnsi="Candara" w:cs="Times New Roman"/>
        <w:sz w:val="14"/>
      </w:rPr>
      <w:tab/>
    </w:r>
    <w:r w:rsidRPr="00190A8F">
      <w:rPr>
        <w:rFonts w:ascii="Candara" w:eastAsia="Calibri" w:hAnsi="Candara" w:cs="Times New Roman"/>
        <w:sz w:val="14"/>
      </w:rPr>
      <w:tab/>
    </w:r>
  </w:p>
  <w:p w:rsidR="00190A8F" w:rsidRPr="00190A8F" w:rsidRDefault="00190A8F" w:rsidP="00190A8F">
    <w:pPr>
      <w:spacing w:after="0" w:line="240" w:lineRule="auto"/>
      <w:rPr>
        <w:rFonts w:ascii="Candara" w:eastAsia="Calibri" w:hAnsi="Candara" w:cs="Times New Roman"/>
        <w:sz w:val="14"/>
      </w:rPr>
    </w:pPr>
  </w:p>
  <w:p w:rsidR="00190A8F" w:rsidRPr="00190A8F" w:rsidRDefault="00190A8F" w:rsidP="00190A8F">
    <w:pPr>
      <w:spacing w:after="0" w:line="240" w:lineRule="auto"/>
      <w:ind w:left="6372" w:firstLine="708"/>
      <w:rPr>
        <w:rFonts w:ascii="Arial" w:eastAsia="Calibri" w:hAnsi="Arial" w:cs="Times New Roman"/>
      </w:rPr>
    </w:pPr>
    <w:r w:rsidRPr="00190A8F">
      <w:rPr>
        <w:rFonts w:ascii="Candara" w:eastAsia="Calibri" w:hAnsi="Candara" w:cs="Times New Roman"/>
        <w:sz w:val="14"/>
      </w:rPr>
      <w:t>Niederdorfstraße 33A</w:t>
    </w:r>
  </w:p>
  <w:p w:rsidR="00190A8F" w:rsidRPr="00190A8F" w:rsidRDefault="00190A8F" w:rsidP="00190A8F">
    <w:pPr>
      <w:spacing w:after="0" w:line="240" w:lineRule="auto"/>
      <w:ind w:left="5664" w:firstLine="708"/>
      <w:contextualSpacing/>
      <w:jc w:val="center"/>
      <w:rPr>
        <w:rFonts w:ascii="Candara" w:eastAsia="Calibri" w:hAnsi="Candara" w:cs="Times New Roman"/>
        <w:sz w:val="14"/>
      </w:rPr>
    </w:pPr>
    <w:r w:rsidRPr="00190A8F">
      <w:rPr>
        <w:rFonts w:ascii="Candara" w:eastAsia="Calibri" w:hAnsi="Candara" w:cs="Times New Roman"/>
        <w:sz w:val="14"/>
      </w:rPr>
      <w:t>01877 Rammenau</w:t>
    </w:r>
  </w:p>
  <w:p w:rsidR="00190A8F" w:rsidRPr="00190A8F" w:rsidRDefault="00D01E6C" w:rsidP="00190A8F">
    <w:pPr>
      <w:tabs>
        <w:tab w:val="center" w:pos="4536"/>
        <w:tab w:val="right" w:pos="9072"/>
      </w:tabs>
      <w:spacing w:after="0" w:line="240" w:lineRule="auto"/>
      <w:rPr>
        <w:rFonts w:ascii="Candara" w:eastAsia="Calibri" w:hAnsi="Candara" w:cs="Times New Roman"/>
        <w:b/>
        <w:sz w:val="28"/>
        <w:szCs w:val="28"/>
      </w:rPr>
    </w:pPr>
    <w:r>
      <w:rPr>
        <w:rFonts w:ascii="Candara" w:eastAsia="Calibri" w:hAnsi="Candara" w:cs="Times New Roman"/>
        <w:b/>
        <w:sz w:val="28"/>
        <w:szCs w:val="28"/>
      </w:rPr>
      <w:t>Interesse a</w:t>
    </w:r>
    <w:r w:rsidR="001F3DD4">
      <w:rPr>
        <w:rFonts w:ascii="Candara" w:eastAsia="Calibri" w:hAnsi="Candara" w:cs="Times New Roman"/>
        <w:b/>
        <w:sz w:val="28"/>
        <w:szCs w:val="28"/>
      </w:rPr>
      <w:t xml:space="preserve">n der </w:t>
    </w:r>
    <w:proofErr w:type="spellStart"/>
    <w:r w:rsidR="001F3DD4">
      <w:rPr>
        <w:rFonts w:ascii="Candara" w:eastAsia="Calibri" w:hAnsi="Candara" w:cs="Times New Roman"/>
        <w:b/>
        <w:sz w:val="28"/>
        <w:szCs w:val="28"/>
      </w:rPr>
      <w:t>Waldzwergengruppe</w:t>
    </w:r>
    <w:proofErr w:type="spellEnd"/>
  </w:p>
  <w:p w:rsidR="00190A8F" w:rsidRDefault="00190A8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8F"/>
    <w:rsid w:val="00190A8F"/>
    <w:rsid w:val="001F3DD4"/>
    <w:rsid w:val="003D5DAB"/>
    <w:rsid w:val="006A505D"/>
    <w:rsid w:val="00D0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CC5D0"/>
  <w15:chartTrackingRefBased/>
  <w15:docId w15:val="{18CC523D-0145-433E-B9FF-4129BD2B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1E6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0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0A8F"/>
  </w:style>
  <w:style w:type="paragraph" w:styleId="Fuzeile">
    <w:name w:val="footer"/>
    <w:basedOn w:val="Standard"/>
    <w:link w:val="FuzeileZchn"/>
    <w:uiPriority w:val="99"/>
    <w:unhideWhenUsed/>
    <w:rsid w:val="00190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0A8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1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1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 Rammenau</dc:creator>
  <cp:keywords/>
  <dc:description/>
  <cp:lastModifiedBy>GV Rammenau</cp:lastModifiedBy>
  <cp:revision>4</cp:revision>
  <cp:lastPrinted>2023-12-05T13:41:00Z</cp:lastPrinted>
  <dcterms:created xsi:type="dcterms:W3CDTF">2023-12-05T13:41:00Z</dcterms:created>
  <dcterms:modified xsi:type="dcterms:W3CDTF">2024-09-27T10:12:00Z</dcterms:modified>
</cp:coreProperties>
</file>